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00468" w14:textId="77777777" w:rsidR="00CE7436" w:rsidRPr="00307966" w:rsidRDefault="00F81EDF" w:rsidP="00B359DE">
      <w:pPr>
        <w:pStyle w:val="Heading1"/>
        <w:rPr>
          <w:rFonts w:ascii="Rockwell" w:hAnsi="Rockwell"/>
          <w:color w:val="7030A0"/>
          <w:sz w:val="36"/>
        </w:rPr>
      </w:pPr>
      <w:bookmarkStart w:id="0" w:name="_Toc465851079"/>
      <w:r w:rsidRPr="00502883">
        <w:rPr>
          <w:rFonts w:ascii="Tw Cen MT" w:eastAsia="Times New Roman" w:hAnsi="Tw Cen MT" w:cs="Times New Roman"/>
          <w:b/>
          <w:noProof/>
          <w:color w:val="7F3F98"/>
          <w:sz w:val="28"/>
          <w:szCs w:val="24"/>
        </w:rPr>
        <mc:AlternateContent>
          <mc:Choice Requires="wps">
            <w:drawing>
              <wp:anchor distT="0" distB="0" distL="114300" distR="114300" simplePos="0" relativeHeight="251686912" behindDoc="1" locked="0" layoutInCell="1" allowOverlap="1" wp14:anchorId="05C7AD03" wp14:editId="578F3669">
                <wp:simplePos x="0" y="0"/>
                <wp:positionH relativeFrom="column">
                  <wp:posOffset>-1210945</wp:posOffset>
                </wp:positionH>
                <wp:positionV relativeFrom="paragraph">
                  <wp:posOffset>592455</wp:posOffset>
                </wp:positionV>
                <wp:extent cx="6008823" cy="320634"/>
                <wp:effectExtent l="0" t="0" r="0" b="3810"/>
                <wp:wrapNone/>
                <wp:docPr id="26" name="Parallelogram 26"/>
                <wp:cNvGraphicFramePr/>
                <a:graphic xmlns:a="http://schemas.openxmlformats.org/drawingml/2006/main">
                  <a:graphicData uri="http://schemas.microsoft.com/office/word/2010/wordprocessingShape">
                    <wps:wsp>
                      <wps:cNvSpPr/>
                      <wps:spPr>
                        <a:xfrm>
                          <a:off x="0" y="0"/>
                          <a:ext cx="6008823" cy="320634"/>
                        </a:xfrm>
                        <a:prstGeom prst="parallelogram">
                          <a:avLst/>
                        </a:prstGeom>
                        <a:solidFill>
                          <a:srgbClr val="7F3F98"/>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8454F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6" o:spid="_x0000_s1026" type="#_x0000_t7" style="position:absolute;margin-left:-95.35pt;margin-top:46.65pt;width:473.15pt;height:25.2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" adj="288" fillcolor="#7f3f98" stroked="f" strokeweight="2pt"/>
            </w:pict>
          </mc:Fallback>
        </mc:AlternateContent>
      </w:r>
      <w:r w:rsidR="00307966" w:rsidRPr="00502883">
        <w:rPr>
          <w:rFonts w:ascii="Century Gothic" w:hAnsi="Century Gothic"/>
          <w:color w:val="7F3F98"/>
          <w:sz w:val="36"/>
        </w:rPr>
        <w:t xml:space="preserve">● </w:t>
      </w:r>
      <w:r w:rsidR="00A749B8" w:rsidRPr="00502883">
        <w:rPr>
          <w:rFonts w:ascii="Rockwell" w:hAnsi="Rockwell"/>
          <w:color w:val="7F3F98"/>
          <w:sz w:val="40"/>
        </w:rPr>
        <w:t>Drop-In Articles</w:t>
      </w:r>
      <w:r w:rsidR="00307966" w:rsidRPr="00502883">
        <w:rPr>
          <w:rFonts w:ascii="Rockwell" w:hAnsi="Rockwell"/>
          <w:color w:val="7F3F98"/>
          <w:sz w:val="40"/>
        </w:rPr>
        <w:t xml:space="preserve"> </w:t>
      </w:r>
      <w:r w:rsidR="00307966" w:rsidRPr="00502883">
        <w:rPr>
          <w:rFonts w:ascii="Century Gothic" w:hAnsi="Century Gothic"/>
          <w:color w:val="7F3F98"/>
          <w:sz w:val="40"/>
        </w:rPr>
        <w:t>●</w:t>
      </w:r>
      <w:bookmarkEnd w:id="0"/>
    </w:p>
    <w:p w14:paraId="5F35B743" w14:textId="77777777" w:rsidR="009132D7" w:rsidRDefault="009132D7" w:rsidP="00CE7436">
      <w:pPr>
        <w:spacing w:after="0" w:line="240" w:lineRule="auto"/>
        <w:rPr>
          <w:rFonts w:ascii="Tw Cen MT" w:eastAsia="Times New Roman" w:hAnsi="Tw Cen MT" w:cs="Times New Roman"/>
          <w:b/>
          <w:color w:val="262626"/>
          <w:sz w:val="24"/>
          <w:szCs w:val="24"/>
        </w:rPr>
      </w:pPr>
    </w:p>
    <w:p w14:paraId="2AC468FF" w14:textId="77777777" w:rsidR="00CE7436" w:rsidRPr="00F81EDF" w:rsidRDefault="00CE7436" w:rsidP="00CE7436">
      <w:pPr>
        <w:spacing w:after="0" w:line="240" w:lineRule="auto"/>
        <w:rPr>
          <w:rFonts w:ascii="Tw Cen MT" w:eastAsia="Times New Roman" w:hAnsi="Tw Cen MT" w:cs="Times New Roman"/>
          <w:b/>
          <w:color w:val="FFFFFF" w:themeColor="background1"/>
          <w:sz w:val="28"/>
          <w:szCs w:val="24"/>
        </w:rPr>
      </w:pPr>
      <w:r w:rsidRPr="00F81EDF">
        <w:rPr>
          <w:rFonts w:ascii="Tw Cen MT" w:eastAsia="Times New Roman" w:hAnsi="Tw Cen MT" w:cs="Times New Roman"/>
          <w:b/>
          <w:color w:val="FFFFFF" w:themeColor="background1"/>
          <w:sz w:val="28"/>
          <w:szCs w:val="24"/>
        </w:rPr>
        <w:t>January is National Birth Defects Prevention Month (</w:t>
      </w:r>
      <w:r w:rsidRPr="00F81EDF">
        <w:rPr>
          <w:rFonts w:ascii="Tw Cen MT" w:eastAsia="Times New Roman" w:hAnsi="Tw Cen MT" w:cs="Times New Roman"/>
          <w:b/>
          <w:color w:val="FFFFFF" w:themeColor="background1"/>
          <w:sz w:val="28"/>
          <w:szCs w:val="24"/>
          <w:u w:val="single"/>
        </w:rPr>
        <w:t>64 words</w:t>
      </w:r>
      <w:r w:rsidRPr="00F81EDF">
        <w:rPr>
          <w:rFonts w:ascii="Tw Cen MT" w:eastAsia="Times New Roman" w:hAnsi="Tw Cen MT" w:cs="Times New Roman"/>
          <w:b/>
          <w:color w:val="FFFFFF" w:themeColor="background1"/>
          <w:sz w:val="28"/>
          <w:szCs w:val="24"/>
        </w:rPr>
        <w:t>)</w:t>
      </w:r>
    </w:p>
    <w:p w14:paraId="4BFCC871" w14:textId="77777777" w:rsidR="00CE7436" w:rsidRPr="00F81EDF" w:rsidRDefault="00CE7436" w:rsidP="00CE7436">
      <w:pPr>
        <w:spacing w:after="0" w:line="240" w:lineRule="auto"/>
        <w:rPr>
          <w:rFonts w:ascii="Tw Cen MT" w:eastAsia="Times New Roman" w:hAnsi="Tw Cen MT" w:cs="Times New Roman"/>
          <w:color w:val="FFFFFF" w:themeColor="background1"/>
          <w:sz w:val="24"/>
          <w:szCs w:val="24"/>
        </w:rPr>
      </w:pPr>
    </w:p>
    <w:p w14:paraId="3BA26DAB" w14:textId="77777777" w:rsidR="00CE7436" w:rsidRPr="00CC7D0B" w:rsidRDefault="00CE7436" w:rsidP="00CE7436">
      <w:pPr>
        <w:spacing w:after="0" w:line="240" w:lineRule="auto"/>
        <w:rPr>
          <w:rFonts w:ascii="Tw Cen MT" w:eastAsia="Times New Roman" w:hAnsi="Tw Cen MT" w:cs="Times New Roman"/>
          <w:color w:val="262626"/>
          <w:sz w:val="24"/>
          <w:szCs w:val="24"/>
        </w:rPr>
      </w:pPr>
      <w:r w:rsidRPr="00CC7D0B">
        <w:rPr>
          <w:rFonts w:ascii="Tw Cen MT" w:eastAsia="Times New Roman" w:hAnsi="Tw Cen MT" w:cs="Times New Roman"/>
          <w:color w:val="262626"/>
          <w:sz w:val="24"/>
          <w:szCs w:val="24"/>
        </w:rPr>
        <w:t xml:space="preserve">In the United States, a baby is born with a birth defect every 4 ½ minutes. Some infections before and during pregnancy can hurt both mothers and their babies. All mothers can </w:t>
      </w:r>
      <w:r w:rsidRPr="00CC7D0B">
        <w:rPr>
          <w:rFonts w:ascii="Tw Cen MT" w:eastAsia="Times New Roman" w:hAnsi="Tw Cen MT" w:cs="Times New Roman"/>
          <w:b/>
          <w:color w:val="262626"/>
          <w:sz w:val="24"/>
          <w:szCs w:val="24"/>
        </w:rPr>
        <w:t>prevent infections to protect</w:t>
      </w:r>
      <w:r w:rsidRPr="00CC7D0B">
        <w:rPr>
          <w:rFonts w:ascii="Tw Cen MT" w:eastAsia="Times New Roman" w:hAnsi="Tw Cen MT" w:cs="Times New Roman"/>
          <w:color w:val="262626"/>
          <w:sz w:val="24"/>
          <w:szCs w:val="24"/>
        </w:rPr>
        <w:t xml:space="preserve"> </w:t>
      </w:r>
      <w:r w:rsidRPr="00CC7D0B">
        <w:rPr>
          <w:rFonts w:ascii="Tw Cen MT" w:eastAsia="Times New Roman" w:hAnsi="Tw Cen MT" w:cs="Times New Roman"/>
          <w:b/>
          <w:color w:val="262626"/>
          <w:sz w:val="24"/>
          <w:szCs w:val="24"/>
        </w:rPr>
        <w:t>their babies</w:t>
      </w:r>
      <w:r w:rsidRPr="00CC7D0B">
        <w:rPr>
          <w:rFonts w:ascii="Tw Cen MT" w:eastAsia="Times New Roman" w:hAnsi="Tw Cen MT" w:cs="Times New Roman"/>
          <w:color w:val="262626"/>
          <w:sz w:val="24"/>
          <w:szCs w:val="24"/>
        </w:rPr>
        <w:t xml:space="preserve"> by properly preparing food, talking to their healthcare provider, protecting themselves from animals and insects known to carry diseases, and maintaining good hygiene. Learn more: </w:t>
      </w:r>
      <w:hyperlink r:id="rId8" w:history="1">
        <w:r w:rsidRPr="00CC7D0B">
          <w:rPr>
            <w:rStyle w:val="Hyperlink"/>
            <w:rFonts w:ascii="Tw Cen MT" w:hAnsi="Tw Cen MT"/>
            <w:sz w:val="24"/>
            <w:szCs w:val="24"/>
          </w:rPr>
          <w:t>www.nbdpn.org</w:t>
        </w:r>
      </w:hyperlink>
      <w:r w:rsidRPr="00CC7D0B">
        <w:rPr>
          <w:rFonts w:ascii="Tw Cen MT" w:hAnsi="Tw Cen MT"/>
          <w:sz w:val="24"/>
          <w:szCs w:val="24"/>
        </w:rPr>
        <w:t xml:space="preserve"> </w:t>
      </w:r>
      <w:r w:rsidRPr="00CC7D0B">
        <w:rPr>
          <w:rFonts w:ascii="Tw Cen MT" w:eastAsia="Times New Roman" w:hAnsi="Tw Cen MT" w:cs="Times New Roman"/>
          <w:color w:val="262626"/>
          <w:sz w:val="24"/>
          <w:szCs w:val="24"/>
        </w:rPr>
        <w:t xml:space="preserve"> </w:t>
      </w:r>
    </w:p>
    <w:p w14:paraId="6156120F" w14:textId="77777777" w:rsidR="00CE7436" w:rsidRPr="00CC7D0B" w:rsidRDefault="00CE7436" w:rsidP="00CE7436">
      <w:pPr>
        <w:spacing w:after="0" w:line="240" w:lineRule="auto"/>
        <w:rPr>
          <w:rFonts w:ascii="Tw Cen MT" w:eastAsia="Times New Roman" w:hAnsi="Tw Cen MT" w:cs="Times New Roman"/>
          <w:b/>
          <w:color w:val="262626"/>
          <w:sz w:val="24"/>
          <w:szCs w:val="24"/>
        </w:rPr>
      </w:pPr>
    </w:p>
    <w:p w14:paraId="3DFFBA97" w14:textId="77777777" w:rsidR="00CE7436" w:rsidRPr="00F81EDF" w:rsidRDefault="00F81EDF" w:rsidP="00CE7436">
      <w:pPr>
        <w:spacing w:after="0" w:line="240" w:lineRule="auto"/>
        <w:rPr>
          <w:rFonts w:ascii="Tw Cen MT" w:eastAsia="Times New Roman" w:hAnsi="Tw Cen MT" w:cs="Times New Roman"/>
          <w:b/>
          <w:color w:val="262626"/>
          <w:sz w:val="28"/>
          <w:szCs w:val="24"/>
        </w:rPr>
      </w:pPr>
      <w:r>
        <w:rPr>
          <w:rFonts w:ascii="Tw Cen MT" w:eastAsia="Times New Roman" w:hAnsi="Tw Cen MT" w:cs="Times New Roman"/>
          <w:b/>
          <w:noProof/>
          <w:color w:val="262626"/>
          <w:sz w:val="28"/>
          <w:szCs w:val="24"/>
        </w:rPr>
        <mc:AlternateContent>
          <mc:Choice Requires="wps">
            <w:drawing>
              <wp:anchor distT="0" distB="0" distL="114300" distR="114300" simplePos="0" relativeHeight="251684864" behindDoc="1" locked="0" layoutInCell="1" allowOverlap="1" wp14:anchorId="6A71CAD2" wp14:editId="2A7EBCE5">
                <wp:simplePos x="0" y="0"/>
                <wp:positionH relativeFrom="column">
                  <wp:posOffset>-957580</wp:posOffset>
                </wp:positionH>
                <wp:positionV relativeFrom="paragraph">
                  <wp:posOffset>160531</wp:posOffset>
                </wp:positionV>
                <wp:extent cx="6008823" cy="320634"/>
                <wp:effectExtent l="0" t="0" r="0" b="3810"/>
                <wp:wrapNone/>
                <wp:docPr id="25" name="Parallelogram 25"/>
                <wp:cNvGraphicFramePr/>
                <a:graphic xmlns:a="http://schemas.openxmlformats.org/drawingml/2006/main">
                  <a:graphicData uri="http://schemas.microsoft.com/office/word/2010/wordprocessingShape">
                    <wps:wsp>
                      <wps:cNvSpPr/>
                      <wps:spPr>
                        <a:xfrm>
                          <a:off x="0" y="0"/>
                          <a:ext cx="6008823" cy="320634"/>
                        </a:xfrm>
                        <a:prstGeom prst="parallelogram">
                          <a:avLst/>
                        </a:prstGeom>
                        <a:solidFill>
                          <a:srgbClr val="7F3F98"/>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1B444D" id="Parallelogram 25" o:spid="_x0000_s1026" type="#_x0000_t7" style="position:absolute;margin-left:-75.4pt;margin-top:12.65pt;width:473.15pt;height:25.25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" adj="288" fillcolor="#7f3f98" stroked="f" strokeweight="2pt"/>
            </w:pict>
          </mc:Fallback>
        </mc:AlternateContent>
      </w:r>
    </w:p>
    <w:p w14:paraId="16A61756" w14:textId="77777777" w:rsidR="00CE7436" w:rsidRPr="00F81EDF" w:rsidRDefault="00CE7436" w:rsidP="00CE7436">
      <w:pPr>
        <w:spacing w:after="0" w:line="240" w:lineRule="auto"/>
        <w:rPr>
          <w:rFonts w:ascii="Tw Cen MT" w:eastAsia="Times New Roman" w:hAnsi="Tw Cen MT" w:cs="Times New Roman"/>
          <w:b/>
          <w:color w:val="FFFFFF" w:themeColor="background1"/>
          <w:sz w:val="28"/>
          <w:szCs w:val="24"/>
        </w:rPr>
      </w:pPr>
      <w:r w:rsidRPr="00F81EDF">
        <w:rPr>
          <w:rFonts w:ascii="Tw Cen MT" w:eastAsia="Times New Roman" w:hAnsi="Tw Cen MT" w:cs="Times New Roman"/>
          <w:b/>
          <w:color w:val="FFFFFF" w:themeColor="background1"/>
          <w:sz w:val="28"/>
          <w:szCs w:val="24"/>
        </w:rPr>
        <w:t>January is National Birth Defects Prevention Month (</w:t>
      </w:r>
      <w:r w:rsidRPr="00F81EDF">
        <w:rPr>
          <w:rFonts w:ascii="Tw Cen MT" w:eastAsia="Times New Roman" w:hAnsi="Tw Cen MT" w:cs="Times New Roman"/>
          <w:b/>
          <w:color w:val="FFFFFF" w:themeColor="background1"/>
          <w:sz w:val="28"/>
          <w:szCs w:val="24"/>
          <w:u w:val="single"/>
        </w:rPr>
        <w:t>81 words</w:t>
      </w:r>
      <w:r w:rsidRPr="00F81EDF">
        <w:rPr>
          <w:rFonts w:ascii="Tw Cen MT" w:eastAsia="Times New Roman" w:hAnsi="Tw Cen MT" w:cs="Times New Roman"/>
          <w:b/>
          <w:color w:val="FFFFFF" w:themeColor="background1"/>
          <w:sz w:val="28"/>
          <w:szCs w:val="24"/>
        </w:rPr>
        <w:t>)</w:t>
      </w:r>
      <w:r w:rsidR="00F81EDF" w:rsidRPr="00F81EDF">
        <w:rPr>
          <w:rFonts w:ascii="Tw Cen MT" w:eastAsia="Times New Roman" w:hAnsi="Tw Cen MT" w:cs="Times New Roman"/>
          <w:b/>
          <w:noProof/>
          <w:color w:val="FFFFFF" w:themeColor="background1"/>
          <w:sz w:val="28"/>
          <w:szCs w:val="24"/>
        </w:rPr>
        <w:t xml:space="preserve"> </w:t>
      </w:r>
    </w:p>
    <w:p w14:paraId="7CDA07F8" w14:textId="77777777" w:rsidR="00CE7436" w:rsidRPr="00CC7D0B" w:rsidRDefault="00CE7436" w:rsidP="00CE7436">
      <w:pPr>
        <w:spacing w:after="0" w:line="240" w:lineRule="auto"/>
        <w:rPr>
          <w:rFonts w:ascii="Tw Cen MT" w:eastAsia="Times New Roman" w:hAnsi="Tw Cen MT" w:cs="Times New Roman"/>
          <w:b/>
          <w:color w:val="262626"/>
          <w:sz w:val="24"/>
          <w:szCs w:val="24"/>
        </w:rPr>
      </w:pPr>
    </w:p>
    <w:p w14:paraId="5370AB1B" w14:textId="77777777" w:rsidR="00CE7436" w:rsidRPr="00CC7D0B" w:rsidRDefault="00CE7436" w:rsidP="00CE7436">
      <w:pPr>
        <w:spacing w:after="0" w:line="240" w:lineRule="auto"/>
        <w:rPr>
          <w:rFonts w:ascii="Tw Cen MT" w:eastAsia="Times New Roman" w:hAnsi="Tw Cen MT" w:cs="Calibri"/>
          <w:color w:val="262626"/>
          <w:sz w:val="24"/>
          <w:szCs w:val="24"/>
        </w:rPr>
      </w:pPr>
      <w:r w:rsidRPr="00CC7D0B">
        <w:rPr>
          <w:rFonts w:ascii="Tw Cen MT" w:eastAsia="Times New Roman" w:hAnsi="Tw Cen MT" w:cs="Times New Roman"/>
          <w:color w:val="262626"/>
          <w:sz w:val="24"/>
          <w:szCs w:val="24"/>
        </w:rPr>
        <w:t xml:space="preserve">Birth defects are common, costly, and critical. Infections before and during pregnancy can have serious consequences for the mother-to-be and the developing baby. Join the effort to raise awareness of birth defects. We encourage all mothers to </w:t>
      </w:r>
      <w:r w:rsidRPr="00CC7D0B">
        <w:rPr>
          <w:rFonts w:ascii="Tw Cen MT" w:eastAsia="Times New Roman" w:hAnsi="Tw Cen MT" w:cs="Times New Roman"/>
          <w:b/>
          <w:color w:val="262626"/>
          <w:sz w:val="24"/>
          <w:szCs w:val="24"/>
        </w:rPr>
        <w:t>prevent infections to protect</w:t>
      </w:r>
      <w:r w:rsidRPr="00CC7D0B">
        <w:rPr>
          <w:rFonts w:ascii="Tw Cen MT" w:eastAsia="Times New Roman" w:hAnsi="Tw Cen MT" w:cs="Times New Roman"/>
          <w:color w:val="262626"/>
          <w:sz w:val="24"/>
          <w:szCs w:val="24"/>
        </w:rPr>
        <w:t xml:space="preserve"> </w:t>
      </w:r>
      <w:r w:rsidRPr="00CC7D0B">
        <w:rPr>
          <w:rFonts w:ascii="Tw Cen MT" w:eastAsia="Times New Roman" w:hAnsi="Tw Cen MT" w:cs="Times New Roman"/>
          <w:b/>
          <w:color w:val="262626"/>
          <w:sz w:val="24"/>
          <w:szCs w:val="24"/>
        </w:rPr>
        <w:t>their babies</w:t>
      </w:r>
      <w:r w:rsidRPr="00CC7D0B">
        <w:rPr>
          <w:rFonts w:ascii="Tw Cen MT" w:eastAsia="Times New Roman" w:hAnsi="Tw Cen MT" w:cs="Times New Roman"/>
          <w:color w:val="262626"/>
          <w:sz w:val="24"/>
          <w:szCs w:val="24"/>
        </w:rPr>
        <w:t xml:space="preserve"> by properly preparing food, talking to their healthcare provider, protecting themselves from animals and insects known to carry diseases, and maintaining good hygiene. Learn more: </w:t>
      </w:r>
      <w:hyperlink r:id="rId9" w:history="1">
        <w:r w:rsidRPr="00CC7D0B">
          <w:rPr>
            <w:rStyle w:val="Hyperlink"/>
            <w:rFonts w:ascii="Tw Cen MT" w:hAnsi="Tw Cen MT"/>
            <w:sz w:val="24"/>
            <w:szCs w:val="24"/>
          </w:rPr>
          <w:t>www.nbdpn.org</w:t>
        </w:r>
      </w:hyperlink>
      <w:r w:rsidRPr="00CC7D0B">
        <w:rPr>
          <w:rFonts w:ascii="Tw Cen MT" w:hAnsi="Tw Cen MT"/>
          <w:sz w:val="24"/>
          <w:szCs w:val="24"/>
        </w:rPr>
        <w:t xml:space="preserve"> </w:t>
      </w:r>
      <w:r w:rsidRPr="00CC7D0B">
        <w:rPr>
          <w:rFonts w:ascii="Tw Cen MT" w:eastAsia="Times New Roman" w:hAnsi="Tw Cen MT" w:cs="Times New Roman"/>
          <w:color w:val="262626"/>
          <w:sz w:val="24"/>
          <w:szCs w:val="24"/>
        </w:rPr>
        <w:t xml:space="preserve"> </w:t>
      </w:r>
      <w:r w:rsidRPr="00CC7D0B">
        <w:rPr>
          <w:rFonts w:ascii="Tw Cen MT" w:eastAsia="Times New Roman" w:hAnsi="Tw Cen MT" w:cs="Calibri"/>
          <w:color w:val="262626"/>
          <w:sz w:val="24"/>
          <w:szCs w:val="24"/>
        </w:rPr>
        <w:t xml:space="preserve">Share your own tips for healthy pregnancy using #Prevent2Protect on social media. </w:t>
      </w:r>
    </w:p>
    <w:p w14:paraId="246107F2" w14:textId="77777777" w:rsidR="00CE7436" w:rsidRPr="00CC7D0B" w:rsidRDefault="00CE7436" w:rsidP="00CE7436">
      <w:pPr>
        <w:spacing w:after="0" w:line="240" w:lineRule="auto"/>
        <w:rPr>
          <w:rFonts w:ascii="Tw Cen MT" w:eastAsia="Times New Roman" w:hAnsi="Tw Cen MT" w:cs="Times New Roman"/>
          <w:color w:val="262626"/>
          <w:sz w:val="24"/>
          <w:szCs w:val="24"/>
        </w:rPr>
      </w:pPr>
    </w:p>
    <w:p w14:paraId="397AA049" w14:textId="77777777" w:rsidR="00CE7436" w:rsidRPr="00F81EDF" w:rsidRDefault="00F81EDF" w:rsidP="00CE7436">
      <w:pPr>
        <w:spacing w:after="0" w:line="240" w:lineRule="auto"/>
        <w:rPr>
          <w:rFonts w:ascii="Tw Cen MT" w:eastAsia="Times New Roman" w:hAnsi="Tw Cen MT" w:cs="Times New Roman"/>
          <w:b/>
          <w:color w:val="262626"/>
          <w:sz w:val="28"/>
          <w:szCs w:val="24"/>
        </w:rPr>
      </w:pPr>
      <w:r>
        <w:rPr>
          <w:rFonts w:ascii="Tw Cen MT" w:eastAsia="Times New Roman" w:hAnsi="Tw Cen MT" w:cs="Times New Roman"/>
          <w:b/>
          <w:noProof/>
          <w:color w:val="262626"/>
          <w:sz w:val="28"/>
          <w:szCs w:val="24"/>
        </w:rPr>
        <mc:AlternateContent>
          <mc:Choice Requires="wps">
            <w:drawing>
              <wp:anchor distT="0" distB="0" distL="114300" distR="114300" simplePos="0" relativeHeight="251682816" behindDoc="1" locked="0" layoutInCell="1" allowOverlap="1" wp14:anchorId="5B217887" wp14:editId="2E19BCFE">
                <wp:simplePos x="0" y="0"/>
                <wp:positionH relativeFrom="column">
                  <wp:posOffset>-575953</wp:posOffset>
                </wp:positionH>
                <wp:positionV relativeFrom="paragraph">
                  <wp:posOffset>146149</wp:posOffset>
                </wp:positionV>
                <wp:extent cx="6008823" cy="320634"/>
                <wp:effectExtent l="0" t="0" r="0" b="3810"/>
                <wp:wrapNone/>
                <wp:docPr id="24" name="Parallelogram 24"/>
                <wp:cNvGraphicFramePr/>
                <a:graphic xmlns:a="http://schemas.openxmlformats.org/drawingml/2006/main">
                  <a:graphicData uri="http://schemas.microsoft.com/office/word/2010/wordprocessingShape">
                    <wps:wsp>
                      <wps:cNvSpPr/>
                      <wps:spPr>
                        <a:xfrm>
                          <a:off x="0" y="0"/>
                          <a:ext cx="6008823" cy="320634"/>
                        </a:xfrm>
                        <a:prstGeom prst="parallelogram">
                          <a:avLst/>
                        </a:prstGeom>
                        <a:solidFill>
                          <a:srgbClr val="7F3F98"/>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A6914D" id="Parallelogram 24" o:spid="_x0000_s1026" type="#_x0000_t7" style="position:absolute;margin-left:-45.35pt;margin-top:11.5pt;width:473.15pt;height:25.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" adj="288" fillcolor="#7f3f98" stroked="f" strokeweight="2pt"/>
            </w:pict>
          </mc:Fallback>
        </mc:AlternateContent>
      </w:r>
    </w:p>
    <w:p w14:paraId="3063F466" w14:textId="77777777" w:rsidR="00CE7436" w:rsidRPr="00F81EDF" w:rsidRDefault="00CE7436" w:rsidP="00CE7436">
      <w:pPr>
        <w:spacing w:after="0" w:line="240" w:lineRule="auto"/>
        <w:rPr>
          <w:rFonts w:ascii="Tw Cen MT" w:eastAsia="Times New Roman" w:hAnsi="Tw Cen MT" w:cs="Times New Roman"/>
          <w:b/>
          <w:color w:val="FFFFFF" w:themeColor="background1"/>
          <w:sz w:val="28"/>
          <w:szCs w:val="24"/>
        </w:rPr>
      </w:pPr>
      <w:r w:rsidRPr="00F81EDF">
        <w:rPr>
          <w:rFonts w:ascii="Tw Cen MT" w:eastAsia="Times New Roman" w:hAnsi="Tw Cen MT" w:cs="Times New Roman"/>
          <w:b/>
          <w:color w:val="FFFFFF" w:themeColor="background1"/>
          <w:sz w:val="28"/>
          <w:szCs w:val="24"/>
        </w:rPr>
        <w:t>January is National Birth Defects Prevention Month (</w:t>
      </w:r>
      <w:r w:rsidRPr="00F81EDF">
        <w:rPr>
          <w:rFonts w:ascii="Tw Cen MT" w:eastAsia="Times New Roman" w:hAnsi="Tw Cen MT" w:cs="Times New Roman"/>
          <w:b/>
          <w:color w:val="FFFFFF" w:themeColor="background1"/>
          <w:sz w:val="28"/>
          <w:szCs w:val="24"/>
          <w:u w:val="single"/>
        </w:rPr>
        <w:t>171 words</w:t>
      </w:r>
      <w:r w:rsidRPr="00F81EDF">
        <w:rPr>
          <w:rFonts w:ascii="Tw Cen MT" w:eastAsia="Times New Roman" w:hAnsi="Tw Cen MT" w:cs="Times New Roman"/>
          <w:b/>
          <w:color w:val="FFFFFF" w:themeColor="background1"/>
          <w:sz w:val="28"/>
          <w:szCs w:val="24"/>
        </w:rPr>
        <w:t>)</w:t>
      </w:r>
    </w:p>
    <w:p w14:paraId="05A3CBC5" w14:textId="77777777" w:rsidR="00CE7436" w:rsidRPr="00CC7D0B" w:rsidRDefault="00CE7436" w:rsidP="00CE7436">
      <w:pPr>
        <w:spacing w:after="0" w:line="240" w:lineRule="auto"/>
        <w:rPr>
          <w:rFonts w:ascii="Tw Cen MT" w:eastAsia="Times New Roman" w:hAnsi="Tw Cen MT" w:cs="Times New Roman"/>
          <w:color w:val="262626"/>
          <w:sz w:val="24"/>
          <w:szCs w:val="24"/>
        </w:rPr>
      </w:pPr>
    </w:p>
    <w:p w14:paraId="77CCE874" w14:textId="77777777" w:rsidR="00CE7436" w:rsidRPr="00CC7D0B" w:rsidRDefault="00CE7436" w:rsidP="00CE7436">
      <w:pPr>
        <w:spacing w:after="0" w:line="240" w:lineRule="auto"/>
        <w:rPr>
          <w:rFonts w:ascii="Tw Cen MT" w:eastAsia="Times New Roman" w:hAnsi="Tw Cen MT" w:cs="Times New Roman"/>
          <w:color w:val="262626"/>
          <w:sz w:val="24"/>
          <w:szCs w:val="24"/>
        </w:rPr>
      </w:pPr>
      <w:r w:rsidRPr="00CC7D0B">
        <w:rPr>
          <w:rFonts w:ascii="Tw Cen MT" w:eastAsia="Times New Roman" w:hAnsi="Tw Cen MT" w:cs="Times New Roman"/>
          <w:color w:val="262626"/>
          <w:sz w:val="24"/>
          <w:szCs w:val="24"/>
        </w:rPr>
        <w:t xml:space="preserve">Birth defects are common, costly, and critical. Every 4 ½ minutes a baby is born with a major birth defect in the United States. Become an active participant in National Birth Defects Prevention Month by joining the nationwide effort to raise awareness of birth defects, their causes and their impact. </w:t>
      </w:r>
    </w:p>
    <w:p w14:paraId="0AFEAA92" w14:textId="77777777" w:rsidR="00CE7436" w:rsidRPr="00CC7D0B" w:rsidRDefault="00CE7436" w:rsidP="00CE7436">
      <w:pPr>
        <w:spacing w:after="0" w:line="240" w:lineRule="auto"/>
        <w:rPr>
          <w:rFonts w:ascii="Tw Cen MT" w:eastAsia="Times New Roman" w:hAnsi="Tw Cen MT" w:cs="Times New Roman"/>
          <w:color w:val="262626"/>
          <w:sz w:val="24"/>
          <w:szCs w:val="24"/>
        </w:rPr>
      </w:pPr>
    </w:p>
    <w:p w14:paraId="66E26367" w14:textId="77777777" w:rsidR="00CE7436" w:rsidRPr="00CC7D0B" w:rsidRDefault="00CE7436" w:rsidP="00CE7436">
      <w:pPr>
        <w:spacing w:after="0" w:line="240" w:lineRule="auto"/>
        <w:rPr>
          <w:rFonts w:ascii="Tw Cen MT" w:eastAsia="Times New Roman" w:hAnsi="Tw Cen MT" w:cs="Calibri"/>
          <w:color w:val="262626"/>
          <w:sz w:val="24"/>
          <w:szCs w:val="24"/>
        </w:rPr>
      </w:pPr>
      <w:r w:rsidRPr="00CC7D0B">
        <w:rPr>
          <w:rFonts w:ascii="Tw Cen MT" w:eastAsia="Times New Roman" w:hAnsi="Tw Cen MT" w:cs="Calibri"/>
          <w:color w:val="262626"/>
          <w:sz w:val="24"/>
          <w:szCs w:val="24"/>
        </w:rPr>
        <w:t xml:space="preserve">Infections during </w:t>
      </w:r>
      <w:r w:rsidRPr="00CC7D0B">
        <w:rPr>
          <w:rFonts w:ascii="Tw Cen MT" w:eastAsia="Times New Roman" w:hAnsi="Tw Cen MT" w:cs="Times New Roman"/>
          <w:color w:val="262626"/>
          <w:sz w:val="24"/>
          <w:szCs w:val="24"/>
        </w:rPr>
        <w:t xml:space="preserve">pregnancy can hurt both mothers and their babies. We encourage all women to make healthy choices and learn different strategies to prevent infections during pregnancy to help lower their risk of having a baby born with a birth defect.  </w:t>
      </w:r>
      <w:r w:rsidRPr="00CC7D0B">
        <w:rPr>
          <w:rFonts w:ascii="Tw Cen MT" w:eastAsia="Times New Roman" w:hAnsi="Tw Cen MT" w:cs="Calibri"/>
          <w:color w:val="262626"/>
          <w:sz w:val="24"/>
          <w:szCs w:val="24"/>
        </w:rPr>
        <w:t xml:space="preserve">This year we are encouraging all women to </w:t>
      </w:r>
      <w:r w:rsidRPr="00CC7D0B">
        <w:rPr>
          <w:rFonts w:ascii="Tw Cen MT" w:eastAsia="Times New Roman" w:hAnsi="Tw Cen MT" w:cs="Calibri"/>
          <w:b/>
          <w:color w:val="262626"/>
          <w:sz w:val="24"/>
          <w:szCs w:val="24"/>
        </w:rPr>
        <w:t xml:space="preserve">prevent </w:t>
      </w:r>
      <w:r w:rsidRPr="00CC7D0B">
        <w:rPr>
          <w:rFonts w:ascii="Tw Cen MT" w:eastAsia="Times New Roman" w:hAnsi="Tw Cen MT" w:cs="Times New Roman"/>
          <w:b/>
          <w:color w:val="262626"/>
          <w:sz w:val="24"/>
          <w:szCs w:val="24"/>
        </w:rPr>
        <w:t>infections to protect</w:t>
      </w:r>
      <w:r w:rsidRPr="00CC7D0B">
        <w:rPr>
          <w:rFonts w:ascii="Tw Cen MT" w:eastAsia="Times New Roman" w:hAnsi="Tw Cen MT" w:cs="Times New Roman"/>
          <w:color w:val="262626"/>
          <w:sz w:val="24"/>
          <w:szCs w:val="24"/>
        </w:rPr>
        <w:t xml:space="preserve"> </w:t>
      </w:r>
      <w:r w:rsidRPr="00CC7D0B">
        <w:rPr>
          <w:rFonts w:ascii="Tw Cen MT" w:eastAsia="Times New Roman" w:hAnsi="Tw Cen MT" w:cs="Times New Roman"/>
          <w:b/>
          <w:color w:val="262626"/>
          <w:sz w:val="24"/>
          <w:szCs w:val="24"/>
        </w:rPr>
        <w:t>their babies</w:t>
      </w:r>
      <w:r w:rsidRPr="00CC7D0B">
        <w:rPr>
          <w:rFonts w:ascii="Tw Cen MT" w:eastAsia="Times New Roman" w:hAnsi="Tw Cen MT" w:cs="Calibri"/>
          <w:color w:val="262626"/>
          <w:sz w:val="24"/>
          <w:szCs w:val="24"/>
        </w:rPr>
        <w:t xml:space="preserve"> by observing the following guidelines: </w:t>
      </w:r>
    </w:p>
    <w:p w14:paraId="160C4162" w14:textId="77777777" w:rsidR="00CE7436" w:rsidRPr="00CC7D0B" w:rsidRDefault="00CE7436" w:rsidP="00CE7436">
      <w:pPr>
        <w:spacing w:after="0" w:line="240" w:lineRule="auto"/>
        <w:rPr>
          <w:rFonts w:ascii="Tw Cen MT" w:eastAsia="Times New Roman" w:hAnsi="Tw Cen MT" w:cs="Calibri"/>
          <w:b/>
          <w:color w:val="262626"/>
          <w:sz w:val="24"/>
          <w:szCs w:val="24"/>
        </w:rPr>
      </w:pPr>
    </w:p>
    <w:p w14:paraId="6F3513B5" w14:textId="77777777" w:rsidR="00CE7436" w:rsidRPr="007668A8" w:rsidRDefault="00CE7436" w:rsidP="00CE7436">
      <w:pPr>
        <w:pStyle w:val="ListParagraph"/>
        <w:numPr>
          <w:ilvl w:val="0"/>
          <w:numId w:val="10"/>
        </w:numPr>
        <w:spacing w:after="0" w:line="240" w:lineRule="auto"/>
        <w:rPr>
          <w:rFonts w:ascii="Tw Cen MT" w:eastAsia="Times New Roman" w:hAnsi="Tw Cen MT" w:cs="Calibri"/>
          <w:b/>
          <w:color w:val="262626"/>
          <w:sz w:val="24"/>
          <w:szCs w:val="24"/>
        </w:rPr>
      </w:pPr>
      <w:r w:rsidRPr="007668A8">
        <w:rPr>
          <w:rFonts w:ascii="Tw Cen MT" w:eastAsia="Times New Roman" w:hAnsi="Tw Cen MT" w:cs="Calibri"/>
          <w:b/>
          <w:color w:val="262626"/>
          <w:sz w:val="24"/>
          <w:szCs w:val="24"/>
        </w:rPr>
        <w:t>Properly prepare food.</w:t>
      </w:r>
    </w:p>
    <w:p w14:paraId="6241EF0D" w14:textId="77777777" w:rsidR="00CE7436" w:rsidRPr="007668A8" w:rsidRDefault="00CE7436" w:rsidP="00CE7436">
      <w:pPr>
        <w:pStyle w:val="ListParagraph"/>
        <w:numPr>
          <w:ilvl w:val="0"/>
          <w:numId w:val="10"/>
        </w:numPr>
        <w:spacing w:after="0" w:line="240" w:lineRule="auto"/>
        <w:rPr>
          <w:rFonts w:ascii="Tw Cen MT" w:eastAsia="Times New Roman" w:hAnsi="Tw Cen MT" w:cs="Calibri"/>
          <w:color w:val="262626"/>
          <w:sz w:val="24"/>
          <w:szCs w:val="24"/>
        </w:rPr>
      </w:pPr>
      <w:r w:rsidRPr="007668A8">
        <w:rPr>
          <w:rFonts w:ascii="Tw Cen MT" w:eastAsia="Times New Roman" w:hAnsi="Tw Cen MT" w:cs="Calibri"/>
          <w:b/>
          <w:color w:val="262626"/>
          <w:sz w:val="24"/>
          <w:szCs w:val="24"/>
        </w:rPr>
        <w:t>Talk to your healthcare provider</w:t>
      </w:r>
      <w:r w:rsidRPr="007668A8">
        <w:rPr>
          <w:rFonts w:ascii="Tw Cen MT" w:eastAsia="Times New Roman" w:hAnsi="Tw Cen MT" w:cs="Calibri"/>
          <w:color w:val="262626"/>
          <w:sz w:val="24"/>
          <w:szCs w:val="24"/>
        </w:rPr>
        <w:t>.</w:t>
      </w:r>
    </w:p>
    <w:p w14:paraId="167CBFEF" w14:textId="0C19814D" w:rsidR="00CE7436" w:rsidRPr="007668A8" w:rsidRDefault="00CE7436" w:rsidP="00CE7436">
      <w:pPr>
        <w:pStyle w:val="ListParagraph"/>
        <w:numPr>
          <w:ilvl w:val="0"/>
          <w:numId w:val="10"/>
        </w:numPr>
        <w:spacing w:after="0" w:line="240" w:lineRule="auto"/>
        <w:rPr>
          <w:rFonts w:ascii="Tw Cen MT" w:eastAsia="Times New Roman" w:hAnsi="Tw Cen MT" w:cs="Calibri"/>
          <w:color w:val="262626"/>
          <w:sz w:val="24"/>
          <w:szCs w:val="24"/>
        </w:rPr>
      </w:pPr>
      <w:r w:rsidRPr="007668A8">
        <w:rPr>
          <w:rFonts w:ascii="Tw Cen MT" w:eastAsia="Times New Roman" w:hAnsi="Tw Cen MT" w:cs="Calibri"/>
          <w:b/>
          <w:color w:val="262626"/>
          <w:sz w:val="24"/>
          <w:szCs w:val="24"/>
        </w:rPr>
        <w:t>Protect yourself from animals and insects known to carry diseases</w:t>
      </w:r>
      <w:r w:rsidR="007668A8" w:rsidRPr="007668A8">
        <w:rPr>
          <w:rFonts w:ascii="Tw Cen MT" w:eastAsia="Times New Roman" w:hAnsi="Tw Cen MT" w:cs="Calibri"/>
          <w:b/>
          <w:color w:val="262626"/>
          <w:sz w:val="24"/>
          <w:szCs w:val="24"/>
        </w:rPr>
        <w:t xml:space="preserve"> such as </w:t>
      </w:r>
      <w:proofErr w:type="spellStart"/>
      <w:r w:rsidR="007668A8" w:rsidRPr="007668A8">
        <w:rPr>
          <w:rFonts w:ascii="Tw Cen MT" w:eastAsia="Times New Roman" w:hAnsi="Tw Cen MT" w:cs="Calibri"/>
          <w:b/>
          <w:color w:val="262626"/>
          <w:sz w:val="24"/>
          <w:szCs w:val="24"/>
        </w:rPr>
        <w:t>Zika</w:t>
      </w:r>
      <w:proofErr w:type="spellEnd"/>
      <w:r w:rsidR="007668A8" w:rsidRPr="007668A8">
        <w:rPr>
          <w:rFonts w:ascii="Tw Cen MT" w:eastAsia="Times New Roman" w:hAnsi="Tw Cen MT" w:cs="Calibri"/>
          <w:b/>
          <w:color w:val="262626"/>
          <w:sz w:val="24"/>
          <w:szCs w:val="24"/>
        </w:rPr>
        <w:t xml:space="preserve"> virus</w:t>
      </w:r>
      <w:r w:rsidRPr="007668A8">
        <w:rPr>
          <w:rFonts w:ascii="Tw Cen MT" w:eastAsia="Times New Roman" w:hAnsi="Tw Cen MT" w:cs="Calibri"/>
          <w:b/>
          <w:color w:val="262626"/>
          <w:sz w:val="24"/>
          <w:szCs w:val="24"/>
        </w:rPr>
        <w:t>.</w:t>
      </w:r>
    </w:p>
    <w:p w14:paraId="4ADBF11D" w14:textId="77777777" w:rsidR="00CE7436" w:rsidRPr="007668A8" w:rsidRDefault="00CE7436" w:rsidP="00CE7436">
      <w:pPr>
        <w:pStyle w:val="ListParagraph"/>
        <w:numPr>
          <w:ilvl w:val="0"/>
          <w:numId w:val="10"/>
        </w:numPr>
        <w:spacing w:after="0" w:line="240" w:lineRule="auto"/>
        <w:rPr>
          <w:rFonts w:ascii="Tw Cen MT" w:eastAsia="Times New Roman" w:hAnsi="Tw Cen MT" w:cs="Calibri"/>
          <w:color w:val="262626"/>
          <w:sz w:val="24"/>
          <w:szCs w:val="24"/>
        </w:rPr>
      </w:pPr>
      <w:r w:rsidRPr="007668A8">
        <w:rPr>
          <w:rFonts w:ascii="Tw Cen MT" w:eastAsia="Times New Roman" w:hAnsi="Tw Cen MT" w:cs="Calibri"/>
          <w:b/>
          <w:color w:val="262626"/>
          <w:sz w:val="24"/>
          <w:szCs w:val="24"/>
        </w:rPr>
        <w:t>Maintain good hygiene.</w:t>
      </w:r>
    </w:p>
    <w:p w14:paraId="72BDD5B3" w14:textId="77777777" w:rsidR="00CE7436" w:rsidRPr="00CC7D0B" w:rsidRDefault="00CE7436" w:rsidP="00CE7436">
      <w:pPr>
        <w:spacing w:after="0" w:line="240" w:lineRule="auto"/>
        <w:rPr>
          <w:rFonts w:ascii="Tw Cen MT" w:eastAsia="Times New Roman" w:hAnsi="Tw Cen MT" w:cs="Calibri"/>
          <w:color w:val="262626"/>
          <w:sz w:val="24"/>
          <w:szCs w:val="24"/>
        </w:rPr>
      </w:pPr>
    </w:p>
    <w:p w14:paraId="77BC3101" w14:textId="77777777" w:rsidR="00CE7436" w:rsidRPr="00CC7D0B" w:rsidRDefault="00CE7436" w:rsidP="00CE7436">
      <w:pPr>
        <w:spacing w:after="0" w:line="240" w:lineRule="auto"/>
        <w:rPr>
          <w:rFonts w:ascii="Tw Cen MT" w:eastAsia="Times New Roman" w:hAnsi="Tw Cen MT" w:cs="Calibri"/>
          <w:color w:val="262626"/>
          <w:sz w:val="24"/>
          <w:szCs w:val="24"/>
        </w:rPr>
      </w:pPr>
      <w:r w:rsidRPr="00CC7D0B">
        <w:rPr>
          <w:rFonts w:ascii="Tw Cen MT" w:eastAsia="Times New Roman" w:hAnsi="Tw Cen MT" w:cs="Calibri"/>
          <w:color w:val="262626"/>
          <w:sz w:val="24"/>
          <w:szCs w:val="24"/>
        </w:rPr>
        <w:t xml:space="preserve">Women and their loved ones can participate in these strategies and take these important steps toward a healthy pregnancy.  Share your own tips for a healthy pregnancy using #Prevent2Protect on social media. </w:t>
      </w:r>
      <w:r w:rsidRPr="00CC7D0B">
        <w:rPr>
          <w:rFonts w:ascii="Tw Cen MT" w:eastAsia="Times New Roman" w:hAnsi="Tw Cen MT" w:cs="Times New Roman"/>
          <w:color w:val="262626"/>
          <w:sz w:val="24"/>
          <w:szCs w:val="24"/>
        </w:rPr>
        <w:t xml:space="preserve">Learn more at </w:t>
      </w:r>
      <w:hyperlink r:id="rId10" w:history="1">
        <w:r w:rsidRPr="00CC7D0B">
          <w:rPr>
            <w:rStyle w:val="Hyperlink"/>
            <w:rFonts w:ascii="Tw Cen MT" w:hAnsi="Tw Cen MT"/>
            <w:sz w:val="24"/>
            <w:szCs w:val="24"/>
          </w:rPr>
          <w:t>www.nbdpn.org</w:t>
        </w:r>
      </w:hyperlink>
      <w:r w:rsidRPr="00CC7D0B">
        <w:rPr>
          <w:rFonts w:ascii="Tw Cen MT" w:hAnsi="Tw Cen MT"/>
          <w:sz w:val="24"/>
          <w:szCs w:val="24"/>
        </w:rPr>
        <w:t xml:space="preserve">. </w:t>
      </w:r>
    </w:p>
    <w:p w14:paraId="09B0F2AC" w14:textId="77777777" w:rsidR="00CE7436" w:rsidRPr="00CC7D0B" w:rsidRDefault="00CE7436" w:rsidP="00CE7436">
      <w:pPr>
        <w:spacing w:after="0" w:line="240" w:lineRule="auto"/>
        <w:rPr>
          <w:rFonts w:ascii="Tw Cen MT" w:eastAsia="Times New Roman" w:hAnsi="Tw Cen MT" w:cs="Times New Roman"/>
          <w:color w:val="262626"/>
          <w:sz w:val="24"/>
          <w:szCs w:val="24"/>
        </w:rPr>
      </w:pPr>
    </w:p>
    <w:p w14:paraId="645A54F9" w14:textId="77777777" w:rsidR="00CE7436" w:rsidRPr="00CC7D0B" w:rsidRDefault="00CE7436" w:rsidP="00CE7436">
      <w:pPr>
        <w:spacing w:after="0" w:line="240" w:lineRule="auto"/>
        <w:rPr>
          <w:rFonts w:ascii="Tw Cen MT" w:eastAsia="Times New Roman" w:hAnsi="Tw Cen MT" w:cs="Times New Roman"/>
          <w:color w:val="595959"/>
          <w:sz w:val="24"/>
          <w:szCs w:val="24"/>
        </w:rPr>
      </w:pPr>
    </w:p>
    <w:p w14:paraId="787ABFE7" w14:textId="77777777" w:rsidR="00CE7436" w:rsidRPr="00CC7D0B" w:rsidRDefault="00CE7436" w:rsidP="00CE7436">
      <w:pPr>
        <w:spacing w:after="0" w:line="240" w:lineRule="auto"/>
        <w:rPr>
          <w:rFonts w:ascii="Tw Cen MT" w:eastAsia="Times New Roman" w:hAnsi="Tw Cen MT" w:cs="Times New Roman"/>
          <w:color w:val="595959"/>
          <w:sz w:val="24"/>
          <w:szCs w:val="24"/>
        </w:rPr>
      </w:pPr>
    </w:p>
    <w:p w14:paraId="1820ECE4" w14:textId="77777777" w:rsidR="00CE7436" w:rsidRPr="00CE7436" w:rsidRDefault="00CE7436" w:rsidP="00CE7436">
      <w:pPr>
        <w:spacing w:after="160" w:line="288" w:lineRule="auto"/>
        <w:ind w:left="2160"/>
        <w:rPr>
          <w:rFonts w:ascii="Tw Cen MT" w:eastAsia="Times New Roman" w:hAnsi="Tw Cen MT" w:cs="Times New Roman"/>
          <w:b/>
          <w:color w:val="595959"/>
        </w:rPr>
      </w:pPr>
      <w:r w:rsidRPr="00CE7436">
        <w:rPr>
          <w:rFonts w:ascii="Tw Cen MT" w:eastAsia="Times New Roman" w:hAnsi="Tw Cen MT" w:cs="Times New Roman"/>
          <w:b/>
          <w:color w:val="595959"/>
        </w:rPr>
        <w:br w:type="page"/>
      </w:r>
    </w:p>
    <w:p w14:paraId="422CB6ED" w14:textId="77777777" w:rsidR="00F81EDF" w:rsidRDefault="00F81EDF" w:rsidP="00CE7436">
      <w:pPr>
        <w:spacing w:after="0" w:line="240" w:lineRule="auto"/>
        <w:rPr>
          <w:rFonts w:ascii="Tw Cen MT" w:eastAsia="Times New Roman" w:hAnsi="Tw Cen MT" w:cs="Times New Roman"/>
          <w:b/>
          <w:color w:val="262626"/>
          <w:sz w:val="24"/>
          <w:szCs w:val="24"/>
        </w:rPr>
      </w:pPr>
      <w:r>
        <w:rPr>
          <w:rFonts w:ascii="Tw Cen MT" w:eastAsia="Times New Roman" w:hAnsi="Tw Cen MT" w:cs="Times New Roman"/>
          <w:b/>
          <w:noProof/>
          <w:color w:val="262626"/>
          <w:sz w:val="28"/>
          <w:szCs w:val="24"/>
        </w:rPr>
        <w:lastRenderedPageBreak/>
        <mc:AlternateContent>
          <mc:Choice Requires="wps">
            <w:drawing>
              <wp:anchor distT="0" distB="0" distL="114300" distR="114300" simplePos="0" relativeHeight="251688960" behindDoc="1" locked="0" layoutInCell="1" allowOverlap="1" wp14:anchorId="2C742FF8" wp14:editId="006112D1">
                <wp:simplePos x="0" y="0"/>
                <wp:positionH relativeFrom="column">
                  <wp:posOffset>-801584</wp:posOffset>
                </wp:positionH>
                <wp:positionV relativeFrom="paragraph">
                  <wp:posOffset>298260</wp:posOffset>
                </wp:positionV>
                <wp:extent cx="5949537" cy="320634"/>
                <wp:effectExtent l="0" t="0" r="0" b="3810"/>
                <wp:wrapNone/>
                <wp:docPr id="27" name="Parallelogram 27"/>
                <wp:cNvGraphicFramePr/>
                <a:graphic xmlns:a="http://schemas.openxmlformats.org/drawingml/2006/main">
                  <a:graphicData uri="http://schemas.microsoft.com/office/word/2010/wordprocessingShape">
                    <wps:wsp>
                      <wps:cNvSpPr/>
                      <wps:spPr>
                        <a:xfrm>
                          <a:off x="0" y="0"/>
                          <a:ext cx="5949537" cy="320634"/>
                        </a:xfrm>
                        <a:prstGeom prst="parallelogram">
                          <a:avLst/>
                        </a:prstGeom>
                        <a:solidFill>
                          <a:srgbClr val="7F3F98"/>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0D3071" id="Parallelogram 27" o:spid="_x0000_s1026" type="#_x0000_t7" style="position:absolute;margin-left:-63.1pt;margin-top:23.5pt;width:468.45pt;height:25.2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" adj="291" fillcolor="#7f3f98" stroked="f" strokeweight="2pt"/>
            </w:pict>
          </mc:Fallback>
        </mc:AlternateContent>
      </w:r>
    </w:p>
    <w:p w14:paraId="4872829B" w14:textId="77777777" w:rsidR="00F81EDF" w:rsidRDefault="00F81EDF" w:rsidP="00CE7436">
      <w:pPr>
        <w:spacing w:after="0" w:line="240" w:lineRule="auto"/>
        <w:rPr>
          <w:rFonts w:ascii="Tw Cen MT" w:eastAsia="Times New Roman" w:hAnsi="Tw Cen MT" w:cs="Times New Roman"/>
          <w:b/>
          <w:color w:val="FFFFFF" w:themeColor="background1"/>
          <w:sz w:val="28"/>
          <w:szCs w:val="24"/>
        </w:rPr>
      </w:pPr>
    </w:p>
    <w:p w14:paraId="6C094C59" w14:textId="77777777" w:rsidR="00CE7436" w:rsidRPr="00F81EDF" w:rsidRDefault="00CE7436" w:rsidP="00CE7436">
      <w:pPr>
        <w:spacing w:after="0" w:line="240" w:lineRule="auto"/>
        <w:rPr>
          <w:rFonts w:ascii="Tw Cen MT" w:eastAsia="Times New Roman" w:hAnsi="Tw Cen MT" w:cs="Times New Roman"/>
          <w:b/>
          <w:color w:val="FFFFFF" w:themeColor="background1"/>
          <w:sz w:val="28"/>
          <w:szCs w:val="24"/>
        </w:rPr>
      </w:pPr>
      <w:r w:rsidRPr="00F81EDF">
        <w:rPr>
          <w:rFonts w:ascii="Tw Cen MT" w:eastAsia="Times New Roman" w:hAnsi="Tw Cen MT" w:cs="Times New Roman"/>
          <w:b/>
          <w:color w:val="FFFFFF" w:themeColor="background1"/>
          <w:sz w:val="28"/>
          <w:szCs w:val="24"/>
        </w:rPr>
        <w:t>January is National Birth Defects Prevention Month (</w:t>
      </w:r>
      <w:r w:rsidR="00856B01" w:rsidRPr="00F81EDF">
        <w:rPr>
          <w:rFonts w:ascii="Tw Cen MT" w:eastAsia="Times New Roman" w:hAnsi="Tw Cen MT" w:cs="Times New Roman"/>
          <w:b/>
          <w:color w:val="FFFFFF" w:themeColor="background1"/>
          <w:sz w:val="28"/>
          <w:szCs w:val="24"/>
          <w:u w:val="single"/>
        </w:rPr>
        <w:t>383</w:t>
      </w:r>
      <w:r w:rsidRPr="00F81EDF">
        <w:rPr>
          <w:rFonts w:ascii="Tw Cen MT" w:eastAsia="Times New Roman" w:hAnsi="Tw Cen MT" w:cs="Times New Roman"/>
          <w:b/>
          <w:color w:val="FFFFFF" w:themeColor="background1"/>
          <w:sz w:val="28"/>
          <w:szCs w:val="24"/>
          <w:u w:val="single"/>
        </w:rPr>
        <w:t xml:space="preserve"> words</w:t>
      </w:r>
      <w:r w:rsidRPr="00F81EDF">
        <w:rPr>
          <w:rFonts w:ascii="Tw Cen MT" w:eastAsia="Times New Roman" w:hAnsi="Tw Cen MT" w:cs="Times New Roman"/>
          <w:b/>
          <w:color w:val="FFFFFF" w:themeColor="background1"/>
          <w:sz w:val="28"/>
          <w:szCs w:val="24"/>
        </w:rPr>
        <w:t>)</w:t>
      </w:r>
    </w:p>
    <w:p w14:paraId="3BC2DC95" w14:textId="77777777" w:rsidR="00CE7436" w:rsidRPr="00CC7D0B" w:rsidRDefault="00CE7436" w:rsidP="00CE7436">
      <w:pPr>
        <w:spacing w:after="0" w:line="240" w:lineRule="auto"/>
        <w:rPr>
          <w:rFonts w:ascii="Tw Cen MT" w:eastAsia="Times New Roman" w:hAnsi="Tw Cen MT" w:cs="Times New Roman"/>
          <w:color w:val="262626"/>
          <w:sz w:val="24"/>
          <w:szCs w:val="24"/>
        </w:rPr>
      </w:pPr>
    </w:p>
    <w:p w14:paraId="3D95097C" w14:textId="77777777" w:rsidR="00CE7436" w:rsidRPr="00CC7D0B" w:rsidRDefault="00CE7436" w:rsidP="00CE7436">
      <w:pPr>
        <w:spacing w:after="0" w:line="240" w:lineRule="auto"/>
        <w:rPr>
          <w:rFonts w:ascii="Tw Cen MT" w:eastAsia="Times New Roman" w:hAnsi="Tw Cen MT" w:cs="Times New Roman"/>
          <w:color w:val="262626"/>
          <w:sz w:val="24"/>
          <w:szCs w:val="24"/>
        </w:rPr>
      </w:pPr>
      <w:r w:rsidRPr="00CC7D0B">
        <w:rPr>
          <w:rFonts w:ascii="Tw Cen MT" w:eastAsia="Times New Roman" w:hAnsi="Tw Cen MT" w:cs="Times New Roman"/>
          <w:color w:val="262626"/>
          <w:sz w:val="24"/>
          <w:szCs w:val="24"/>
        </w:rPr>
        <w:t xml:space="preserve">Birth defects are common, costly, and critical. Every 4½ minutes, a baby is born with a major birth defect in the United States.  Become an active participant in National Birth Defects Prevention Month by joining the nationwide effort to raise awareness of birth defects, their causes, and their impact. </w:t>
      </w:r>
    </w:p>
    <w:p w14:paraId="1999AD38" w14:textId="77777777" w:rsidR="00CE7436" w:rsidRPr="00CC7D0B" w:rsidRDefault="00CE7436" w:rsidP="00CE7436">
      <w:pPr>
        <w:spacing w:after="0" w:line="240" w:lineRule="auto"/>
        <w:rPr>
          <w:rFonts w:ascii="Tw Cen MT" w:eastAsia="Times New Roman" w:hAnsi="Tw Cen MT" w:cs="Times New Roman"/>
          <w:color w:val="262626"/>
          <w:sz w:val="24"/>
          <w:szCs w:val="24"/>
        </w:rPr>
      </w:pPr>
    </w:p>
    <w:p w14:paraId="379708A6" w14:textId="77777777" w:rsidR="00CE7436" w:rsidRPr="00CC7D0B" w:rsidRDefault="00CE7436" w:rsidP="00CE7436">
      <w:pPr>
        <w:spacing w:after="0" w:line="240" w:lineRule="auto"/>
        <w:rPr>
          <w:rFonts w:ascii="Tw Cen MT" w:eastAsia="Times New Roman" w:hAnsi="Tw Cen MT" w:cs="Calibri"/>
          <w:color w:val="262626"/>
          <w:sz w:val="24"/>
          <w:szCs w:val="24"/>
        </w:rPr>
      </w:pPr>
      <w:r w:rsidRPr="00CC7D0B">
        <w:rPr>
          <w:rFonts w:ascii="Tw Cen MT" w:eastAsia="Times New Roman" w:hAnsi="Tw Cen MT" w:cs="Calibri"/>
          <w:color w:val="262626"/>
          <w:sz w:val="24"/>
          <w:szCs w:val="24"/>
        </w:rPr>
        <w:t xml:space="preserve">Infections during </w:t>
      </w:r>
      <w:r w:rsidRPr="00CC7D0B">
        <w:rPr>
          <w:rFonts w:ascii="Tw Cen MT" w:eastAsia="Times New Roman" w:hAnsi="Tw Cen MT" w:cs="Times New Roman"/>
          <w:color w:val="262626"/>
          <w:sz w:val="24"/>
          <w:szCs w:val="24"/>
        </w:rPr>
        <w:t xml:space="preserve">pregnancy can hurt both mothers and their babies. We encourage all women to make healthy choices and learn different strategies to prevent infections during pregnancy to help lower their risk of having a baby born with a birth defect. </w:t>
      </w:r>
      <w:r w:rsidRPr="00CC7D0B">
        <w:rPr>
          <w:rFonts w:ascii="Tw Cen MT" w:eastAsia="Times New Roman" w:hAnsi="Tw Cen MT" w:cs="Calibri"/>
          <w:color w:val="262626"/>
          <w:sz w:val="24"/>
          <w:szCs w:val="24"/>
        </w:rPr>
        <w:t xml:space="preserve">This year we are encouraging all women to </w:t>
      </w:r>
      <w:r w:rsidRPr="00CC7D0B">
        <w:rPr>
          <w:rFonts w:ascii="Tw Cen MT" w:eastAsia="Times New Roman" w:hAnsi="Tw Cen MT" w:cs="Calibri"/>
          <w:b/>
          <w:color w:val="262626"/>
          <w:sz w:val="24"/>
          <w:szCs w:val="24"/>
        </w:rPr>
        <w:t xml:space="preserve">prevent </w:t>
      </w:r>
      <w:r w:rsidRPr="00CC7D0B">
        <w:rPr>
          <w:rFonts w:ascii="Tw Cen MT" w:eastAsia="Times New Roman" w:hAnsi="Tw Cen MT" w:cs="Times New Roman"/>
          <w:b/>
          <w:color w:val="262626"/>
          <w:sz w:val="24"/>
          <w:szCs w:val="24"/>
        </w:rPr>
        <w:t>infections to protect</w:t>
      </w:r>
      <w:r w:rsidRPr="00CC7D0B">
        <w:rPr>
          <w:rFonts w:ascii="Tw Cen MT" w:eastAsia="Times New Roman" w:hAnsi="Tw Cen MT" w:cs="Times New Roman"/>
          <w:color w:val="262626"/>
          <w:sz w:val="24"/>
          <w:szCs w:val="24"/>
        </w:rPr>
        <w:t xml:space="preserve"> </w:t>
      </w:r>
      <w:r w:rsidRPr="00CC7D0B">
        <w:rPr>
          <w:rFonts w:ascii="Tw Cen MT" w:eastAsia="Times New Roman" w:hAnsi="Tw Cen MT" w:cs="Times New Roman"/>
          <w:b/>
          <w:color w:val="262626"/>
          <w:sz w:val="24"/>
          <w:szCs w:val="24"/>
        </w:rPr>
        <w:t xml:space="preserve">their babies </w:t>
      </w:r>
      <w:r w:rsidRPr="00CC7D0B">
        <w:rPr>
          <w:rFonts w:ascii="Tw Cen MT" w:eastAsia="Times New Roman" w:hAnsi="Tw Cen MT" w:cs="Calibri"/>
          <w:color w:val="262626"/>
          <w:sz w:val="24"/>
          <w:szCs w:val="24"/>
        </w:rPr>
        <w:t xml:space="preserve">by observing the following guidelines: </w:t>
      </w:r>
    </w:p>
    <w:p w14:paraId="383390D6" w14:textId="77777777" w:rsidR="00CE7436" w:rsidRPr="00CC7D0B" w:rsidRDefault="00CE7436" w:rsidP="00CE7436">
      <w:pPr>
        <w:spacing w:after="0" w:line="240" w:lineRule="auto"/>
        <w:rPr>
          <w:rFonts w:ascii="Tw Cen MT" w:eastAsia="Times New Roman" w:hAnsi="Tw Cen MT" w:cs="Calibri"/>
          <w:color w:val="262626"/>
          <w:sz w:val="24"/>
          <w:szCs w:val="24"/>
        </w:rPr>
      </w:pPr>
    </w:p>
    <w:p w14:paraId="7B7D9D5F" w14:textId="77777777" w:rsidR="007668A8" w:rsidRPr="007668A8" w:rsidRDefault="007668A8" w:rsidP="007668A8">
      <w:pPr>
        <w:pStyle w:val="Default"/>
        <w:numPr>
          <w:ilvl w:val="0"/>
          <w:numId w:val="1"/>
        </w:numPr>
        <w:rPr>
          <w:b/>
          <w:color w:val="auto"/>
        </w:rPr>
      </w:pPr>
      <w:r w:rsidRPr="007668A8">
        <w:rPr>
          <w:b/>
          <w:color w:val="auto"/>
        </w:rPr>
        <w:t>Properly prepare food.</w:t>
      </w:r>
    </w:p>
    <w:p w14:paraId="1D0B3F93" w14:textId="77777777" w:rsidR="007668A8" w:rsidRPr="007668A8" w:rsidRDefault="007668A8" w:rsidP="007668A8">
      <w:pPr>
        <w:pStyle w:val="ListParagraph"/>
        <w:numPr>
          <w:ilvl w:val="1"/>
          <w:numId w:val="1"/>
        </w:numPr>
        <w:autoSpaceDE w:val="0"/>
        <w:autoSpaceDN w:val="0"/>
        <w:adjustRightInd w:val="0"/>
        <w:spacing w:after="0" w:line="240" w:lineRule="auto"/>
        <w:rPr>
          <w:rFonts w:ascii="Tw Cen MT" w:hAnsi="Tw Cen MT" w:cs="RockwellStd-Light"/>
          <w:sz w:val="24"/>
          <w:szCs w:val="24"/>
        </w:rPr>
      </w:pPr>
      <w:r w:rsidRPr="007668A8">
        <w:rPr>
          <w:rFonts w:ascii="Tw Cen MT" w:hAnsi="Tw Cen MT" w:cs="RockwellStd-Light"/>
          <w:sz w:val="24"/>
          <w:szCs w:val="24"/>
        </w:rPr>
        <w:t xml:space="preserve">Wash your hands before and after preparing food. </w:t>
      </w:r>
    </w:p>
    <w:p w14:paraId="539299D5" w14:textId="77777777" w:rsidR="007668A8" w:rsidRPr="007668A8" w:rsidRDefault="007668A8" w:rsidP="007668A8">
      <w:pPr>
        <w:pStyle w:val="ListParagraph"/>
        <w:numPr>
          <w:ilvl w:val="1"/>
          <w:numId w:val="1"/>
        </w:numPr>
        <w:autoSpaceDE w:val="0"/>
        <w:autoSpaceDN w:val="0"/>
        <w:adjustRightInd w:val="0"/>
        <w:spacing w:after="0" w:line="240" w:lineRule="auto"/>
        <w:rPr>
          <w:rFonts w:ascii="Tw Cen MT" w:hAnsi="Tw Cen MT" w:cs="RockwellStd-Light"/>
          <w:sz w:val="24"/>
          <w:szCs w:val="24"/>
        </w:rPr>
      </w:pPr>
      <w:r w:rsidRPr="007668A8">
        <w:rPr>
          <w:rFonts w:ascii="Tw Cen MT" w:hAnsi="Tw Cen MT" w:cs="RockwellStd-Light"/>
          <w:sz w:val="24"/>
          <w:szCs w:val="24"/>
        </w:rPr>
        <w:t>Do not eat raw or runny eggs or raw sprouts.</w:t>
      </w:r>
    </w:p>
    <w:p w14:paraId="3A245965" w14:textId="77777777" w:rsidR="007668A8" w:rsidRPr="007668A8" w:rsidRDefault="007668A8" w:rsidP="007668A8">
      <w:pPr>
        <w:pStyle w:val="ListParagraph"/>
        <w:numPr>
          <w:ilvl w:val="1"/>
          <w:numId w:val="1"/>
        </w:numPr>
        <w:autoSpaceDE w:val="0"/>
        <w:autoSpaceDN w:val="0"/>
        <w:adjustRightInd w:val="0"/>
        <w:spacing w:after="0" w:line="240" w:lineRule="auto"/>
        <w:rPr>
          <w:rFonts w:ascii="Tw Cen MT" w:hAnsi="Tw Cen MT" w:cs="RockwellStd-Light"/>
          <w:sz w:val="24"/>
          <w:szCs w:val="24"/>
        </w:rPr>
      </w:pPr>
      <w:r w:rsidRPr="007668A8">
        <w:rPr>
          <w:rFonts w:ascii="Tw Cen MT" w:hAnsi="Tw Cen MT" w:cs="RockwellStd-Light"/>
          <w:sz w:val="24"/>
          <w:szCs w:val="24"/>
        </w:rPr>
        <w:t>Avoid unpasteurized (raw) milk and cheese, and other foods made from them.</w:t>
      </w:r>
    </w:p>
    <w:p w14:paraId="1F864971" w14:textId="77777777" w:rsidR="007668A8" w:rsidRPr="007668A8" w:rsidRDefault="007668A8" w:rsidP="007668A8">
      <w:pPr>
        <w:pStyle w:val="Default"/>
        <w:numPr>
          <w:ilvl w:val="0"/>
          <w:numId w:val="1"/>
        </w:numPr>
        <w:rPr>
          <w:b/>
          <w:color w:val="auto"/>
        </w:rPr>
      </w:pPr>
      <w:r w:rsidRPr="007668A8">
        <w:rPr>
          <w:b/>
          <w:color w:val="auto"/>
        </w:rPr>
        <w:t>Talk to your healthcare provider.</w:t>
      </w:r>
    </w:p>
    <w:p w14:paraId="7DBC2E0B" w14:textId="77777777" w:rsidR="007668A8" w:rsidRPr="007668A8" w:rsidRDefault="007668A8" w:rsidP="007668A8">
      <w:pPr>
        <w:pStyle w:val="ListParagraph"/>
        <w:numPr>
          <w:ilvl w:val="1"/>
          <w:numId w:val="1"/>
        </w:numPr>
        <w:autoSpaceDE w:val="0"/>
        <w:autoSpaceDN w:val="0"/>
        <w:adjustRightInd w:val="0"/>
        <w:spacing w:after="0" w:line="240" w:lineRule="auto"/>
        <w:rPr>
          <w:rFonts w:ascii="Tw Cen MT" w:hAnsi="Tw Cen MT" w:cs="RockwellStd-Light"/>
          <w:sz w:val="24"/>
          <w:szCs w:val="24"/>
        </w:rPr>
      </w:pPr>
      <w:r w:rsidRPr="007668A8">
        <w:rPr>
          <w:rFonts w:ascii="Tw Cen MT" w:hAnsi="Tw Cen MT" w:cs="RockwellStd-Light"/>
          <w:sz w:val="24"/>
          <w:szCs w:val="24"/>
        </w:rPr>
        <w:t xml:space="preserve">Talk to your healthcare provider about what you can do to prevent infections such as </w:t>
      </w:r>
      <w:proofErr w:type="spellStart"/>
      <w:r w:rsidRPr="007668A8">
        <w:rPr>
          <w:rFonts w:ascii="Tw Cen MT" w:hAnsi="Tw Cen MT" w:cs="RockwellStd-Light"/>
          <w:sz w:val="24"/>
          <w:szCs w:val="24"/>
        </w:rPr>
        <w:t>Zika</w:t>
      </w:r>
      <w:proofErr w:type="spellEnd"/>
      <w:r w:rsidRPr="007668A8">
        <w:rPr>
          <w:rFonts w:ascii="Tw Cen MT" w:hAnsi="Tw Cen MT" w:cs="RockwellStd-Light"/>
          <w:sz w:val="24"/>
          <w:szCs w:val="24"/>
        </w:rPr>
        <w:t xml:space="preserve"> virus.</w:t>
      </w:r>
    </w:p>
    <w:p w14:paraId="373F4C77" w14:textId="77777777" w:rsidR="007668A8" w:rsidRPr="007668A8" w:rsidRDefault="007668A8" w:rsidP="007668A8">
      <w:pPr>
        <w:pStyle w:val="ListParagraph"/>
        <w:numPr>
          <w:ilvl w:val="1"/>
          <w:numId w:val="1"/>
        </w:numPr>
        <w:autoSpaceDE w:val="0"/>
        <w:autoSpaceDN w:val="0"/>
        <w:adjustRightInd w:val="0"/>
        <w:spacing w:after="0" w:line="240" w:lineRule="auto"/>
        <w:rPr>
          <w:rFonts w:ascii="Tw Cen MT" w:hAnsi="Tw Cen MT" w:cs="RockwellStd-Light"/>
          <w:sz w:val="24"/>
          <w:szCs w:val="24"/>
        </w:rPr>
      </w:pPr>
      <w:r w:rsidRPr="007668A8">
        <w:rPr>
          <w:rFonts w:ascii="Tw Cen MT" w:hAnsi="Tw Cen MT" w:cs="RockwellStd-Light"/>
          <w:sz w:val="24"/>
          <w:szCs w:val="24"/>
        </w:rPr>
        <w:t>Make sure that you are up-to-date with vaccinations (shots) before getting pregnant.</w:t>
      </w:r>
    </w:p>
    <w:p w14:paraId="12653D70" w14:textId="77777777" w:rsidR="007668A8" w:rsidRPr="007668A8" w:rsidRDefault="007668A8" w:rsidP="007668A8">
      <w:pPr>
        <w:pStyle w:val="ListParagraph"/>
        <w:numPr>
          <w:ilvl w:val="0"/>
          <w:numId w:val="3"/>
        </w:numPr>
        <w:autoSpaceDE w:val="0"/>
        <w:autoSpaceDN w:val="0"/>
        <w:adjustRightInd w:val="0"/>
        <w:spacing w:after="0" w:line="240" w:lineRule="auto"/>
        <w:ind w:left="1440"/>
        <w:rPr>
          <w:rFonts w:ascii="Tw Cen MT" w:hAnsi="Tw Cen MT" w:cs="RockwellStd-Light"/>
          <w:sz w:val="24"/>
          <w:szCs w:val="24"/>
        </w:rPr>
      </w:pPr>
      <w:r w:rsidRPr="007668A8">
        <w:rPr>
          <w:rFonts w:ascii="Tw Cen MT" w:hAnsi="Tw Cen MT" w:cs="RockwellStd-Light"/>
          <w:sz w:val="24"/>
          <w:szCs w:val="24"/>
        </w:rPr>
        <w:t>Talk to your healthcare provider about vaccinations that you should receive during pregnancy.</w:t>
      </w:r>
    </w:p>
    <w:p w14:paraId="50F29ABF" w14:textId="77777777" w:rsidR="007668A8" w:rsidRPr="007668A8" w:rsidRDefault="007668A8" w:rsidP="007668A8">
      <w:pPr>
        <w:pStyle w:val="Default"/>
        <w:numPr>
          <w:ilvl w:val="0"/>
          <w:numId w:val="1"/>
        </w:numPr>
        <w:rPr>
          <w:b/>
          <w:color w:val="auto"/>
        </w:rPr>
      </w:pPr>
      <w:r w:rsidRPr="007668A8">
        <w:rPr>
          <w:b/>
          <w:color w:val="auto"/>
        </w:rPr>
        <w:t xml:space="preserve">Protect yourself from animals and insects known to carry diseases such as </w:t>
      </w:r>
      <w:proofErr w:type="spellStart"/>
      <w:r w:rsidRPr="007668A8">
        <w:rPr>
          <w:b/>
          <w:color w:val="auto"/>
        </w:rPr>
        <w:t>Zika</w:t>
      </w:r>
      <w:proofErr w:type="spellEnd"/>
      <w:r w:rsidRPr="007668A8">
        <w:rPr>
          <w:b/>
          <w:color w:val="auto"/>
        </w:rPr>
        <w:t xml:space="preserve"> virus. </w:t>
      </w:r>
    </w:p>
    <w:p w14:paraId="06277FE9" w14:textId="77777777" w:rsidR="007668A8" w:rsidRPr="007668A8" w:rsidRDefault="007668A8" w:rsidP="007668A8">
      <w:pPr>
        <w:pStyle w:val="ListParagraph"/>
        <w:numPr>
          <w:ilvl w:val="0"/>
          <w:numId w:val="3"/>
        </w:numPr>
        <w:autoSpaceDE w:val="0"/>
        <w:autoSpaceDN w:val="0"/>
        <w:adjustRightInd w:val="0"/>
        <w:spacing w:after="0" w:line="240" w:lineRule="auto"/>
        <w:ind w:left="1440"/>
        <w:rPr>
          <w:rFonts w:ascii="Tw Cen MT" w:hAnsi="Tw Cen MT" w:cs="RockwellStd-Light"/>
          <w:sz w:val="24"/>
          <w:szCs w:val="24"/>
        </w:rPr>
      </w:pPr>
      <w:r w:rsidRPr="007668A8">
        <w:rPr>
          <w:rFonts w:ascii="Tw Cen MT" w:hAnsi="Tw Cen MT" w:cs="RockwellStd-Light"/>
          <w:sz w:val="24"/>
          <w:szCs w:val="24"/>
        </w:rPr>
        <w:t>Stay away from wild or pet rodents, live poultry, lizards and turtles, and do not clean cat litter boxes while pregnant.</w:t>
      </w:r>
    </w:p>
    <w:p w14:paraId="3462BE0D" w14:textId="77777777" w:rsidR="007668A8" w:rsidRPr="007668A8" w:rsidRDefault="007668A8" w:rsidP="007668A8">
      <w:pPr>
        <w:pStyle w:val="ListParagraph"/>
        <w:numPr>
          <w:ilvl w:val="0"/>
          <w:numId w:val="3"/>
        </w:numPr>
        <w:autoSpaceDE w:val="0"/>
        <w:autoSpaceDN w:val="0"/>
        <w:adjustRightInd w:val="0"/>
        <w:spacing w:after="0" w:line="240" w:lineRule="auto"/>
        <w:ind w:left="1440"/>
        <w:rPr>
          <w:rFonts w:ascii="Tw Cen MT" w:hAnsi="Tw Cen MT" w:cs="RockwellStd-Light"/>
          <w:sz w:val="24"/>
          <w:szCs w:val="24"/>
        </w:rPr>
      </w:pPr>
      <w:r w:rsidRPr="007668A8">
        <w:rPr>
          <w:rFonts w:ascii="Tw Cen MT" w:hAnsi="Tw Cen MT" w:cs="RockwellStd-Light"/>
          <w:sz w:val="24"/>
          <w:szCs w:val="24"/>
        </w:rPr>
        <w:t>When mosquitoes and ticks are active, wear long-sleeved shirts and long pants when outside.</w:t>
      </w:r>
    </w:p>
    <w:p w14:paraId="4B21B93C" w14:textId="77777777" w:rsidR="007668A8" w:rsidRPr="007668A8" w:rsidRDefault="007668A8" w:rsidP="007668A8">
      <w:pPr>
        <w:pStyle w:val="ListParagraph"/>
        <w:numPr>
          <w:ilvl w:val="0"/>
          <w:numId w:val="3"/>
        </w:numPr>
        <w:autoSpaceDE w:val="0"/>
        <w:autoSpaceDN w:val="0"/>
        <w:adjustRightInd w:val="0"/>
        <w:spacing w:after="0" w:line="240" w:lineRule="auto"/>
        <w:ind w:left="1440"/>
        <w:rPr>
          <w:rFonts w:ascii="Tw Cen MT" w:hAnsi="Tw Cen MT" w:cs="RockwellStd-Light"/>
          <w:sz w:val="24"/>
          <w:szCs w:val="24"/>
        </w:rPr>
      </w:pPr>
      <w:r w:rsidRPr="007668A8">
        <w:rPr>
          <w:rFonts w:ascii="Tw Cen MT" w:hAnsi="Tw Cen MT" w:cs="RockwellStd-Light"/>
          <w:sz w:val="24"/>
          <w:szCs w:val="24"/>
        </w:rPr>
        <w:t xml:space="preserve">Use Environmental Protection Agency (EPA) registered insect repellents with one of the following active ingredients: DEET, </w:t>
      </w:r>
      <w:proofErr w:type="spellStart"/>
      <w:r w:rsidRPr="007668A8">
        <w:rPr>
          <w:rFonts w:ascii="Tw Cen MT" w:hAnsi="Tw Cen MT" w:cs="RockwellStd-Light"/>
          <w:sz w:val="24"/>
          <w:szCs w:val="24"/>
        </w:rPr>
        <w:t>picaridin</w:t>
      </w:r>
      <w:proofErr w:type="spellEnd"/>
      <w:r w:rsidRPr="007668A8">
        <w:rPr>
          <w:rFonts w:ascii="Tw Cen MT" w:hAnsi="Tw Cen MT" w:cs="RockwellStd-Light"/>
          <w:sz w:val="24"/>
          <w:szCs w:val="24"/>
        </w:rPr>
        <w:t>, IR3535, or oil of lemon eucalyptus (para-menthane-3</w:t>
      </w:r>
      <w:proofErr w:type="gramStart"/>
      <w:r w:rsidRPr="007668A8">
        <w:rPr>
          <w:rFonts w:ascii="Tw Cen MT" w:hAnsi="Tw Cen MT" w:cs="RockwellStd-Light"/>
          <w:sz w:val="24"/>
          <w:szCs w:val="24"/>
        </w:rPr>
        <w:t>,8</w:t>
      </w:r>
      <w:proofErr w:type="gramEnd"/>
      <w:r w:rsidRPr="007668A8">
        <w:rPr>
          <w:rFonts w:ascii="Tw Cen MT" w:hAnsi="Tw Cen MT" w:cs="RockwellStd-Light"/>
          <w:sz w:val="24"/>
          <w:szCs w:val="24"/>
        </w:rPr>
        <w:t>-diol).</w:t>
      </w:r>
    </w:p>
    <w:p w14:paraId="67CC1BB2" w14:textId="77777777" w:rsidR="007668A8" w:rsidRPr="007668A8" w:rsidRDefault="007668A8" w:rsidP="007668A8">
      <w:pPr>
        <w:pStyle w:val="Default"/>
        <w:numPr>
          <w:ilvl w:val="0"/>
          <w:numId w:val="1"/>
        </w:numPr>
        <w:rPr>
          <w:b/>
          <w:color w:val="auto"/>
        </w:rPr>
      </w:pPr>
      <w:r w:rsidRPr="007668A8">
        <w:rPr>
          <w:b/>
          <w:color w:val="auto"/>
        </w:rPr>
        <w:t xml:space="preserve">Maintain good hygiene. </w:t>
      </w:r>
    </w:p>
    <w:p w14:paraId="1C4F60E5" w14:textId="77777777" w:rsidR="007668A8" w:rsidRPr="007668A8" w:rsidRDefault="007668A8" w:rsidP="007668A8">
      <w:pPr>
        <w:pStyle w:val="ListParagraph"/>
        <w:numPr>
          <w:ilvl w:val="2"/>
          <w:numId w:val="1"/>
        </w:numPr>
        <w:autoSpaceDE w:val="0"/>
        <w:autoSpaceDN w:val="0"/>
        <w:adjustRightInd w:val="0"/>
        <w:spacing w:after="0" w:line="240" w:lineRule="auto"/>
        <w:ind w:left="1440"/>
        <w:rPr>
          <w:rFonts w:ascii="Tw Cen MT" w:hAnsi="Tw Cen MT" w:cs="RockwellStd-Light"/>
          <w:sz w:val="24"/>
          <w:szCs w:val="24"/>
        </w:rPr>
      </w:pPr>
      <w:r w:rsidRPr="007668A8">
        <w:rPr>
          <w:rFonts w:ascii="Tw Cen MT" w:hAnsi="Tw Cen MT" w:cs="RockwellStd-Light"/>
          <w:sz w:val="24"/>
          <w:szCs w:val="24"/>
        </w:rPr>
        <w:t>Wash your hands often with soap and water, especially</w:t>
      </w:r>
    </w:p>
    <w:p w14:paraId="2C44F3E1" w14:textId="77777777" w:rsidR="007668A8" w:rsidRPr="007668A8" w:rsidRDefault="007668A8" w:rsidP="007668A8">
      <w:pPr>
        <w:pStyle w:val="ListParagraph"/>
        <w:numPr>
          <w:ilvl w:val="3"/>
          <w:numId w:val="1"/>
        </w:numPr>
        <w:autoSpaceDE w:val="0"/>
        <w:autoSpaceDN w:val="0"/>
        <w:adjustRightInd w:val="0"/>
        <w:spacing w:after="0" w:line="240" w:lineRule="auto"/>
        <w:ind w:left="1440" w:firstLine="360"/>
        <w:rPr>
          <w:rFonts w:ascii="Tw Cen MT" w:hAnsi="Tw Cen MT" w:cs="RockwellStd-Light"/>
          <w:sz w:val="24"/>
          <w:szCs w:val="24"/>
        </w:rPr>
      </w:pPr>
      <w:r w:rsidRPr="007668A8">
        <w:rPr>
          <w:rFonts w:ascii="Tw Cen MT" w:hAnsi="Tw Cen MT" w:cs="RockwellStd-Light"/>
          <w:sz w:val="24"/>
          <w:szCs w:val="24"/>
        </w:rPr>
        <w:t>Before preparing or eating foods,</w:t>
      </w:r>
    </w:p>
    <w:p w14:paraId="6C4CCB8A" w14:textId="77777777" w:rsidR="007668A8" w:rsidRPr="007668A8" w:rsidRDefault="007668A8" w:rsidP="007668A8">
      <w:pPr>
        <w:pStyle w:val="ListParagraph"/>
        <w:numPr>
          <w:ilvl w:val="3"/>
          <w:numId w:val="1"/>
        </w:numPr>
        <w:autoSpaceDE w:val="0"/>
        <w:autoSpaceDN w:val="0"/>
        <w:adjustRightInd w:val="0"/>
        <w:spacing w:after="0" w:line="240" w:lineRule="auto"/>
        <w:ind w:left="1440" w:firstLine="360"/>
        <w:rPr>
          <w:rFonts w:ascii="Tw Cen MT" w:hAnsi="Tw Cen MT" w:cs="RockwellStd-Light"/>
          <w:sz w:val="24"/>
          <w:szCs w:val="24"/>
        </w:rPr>
      </w:pPr>
      <w:r w:rsidRPr="007668A8">
        <w:rPr>
          <w:rFonts w:ascii="Tw Cen MT" w:hAnsi="Tw Cen MT" w:cs="RockwellStd-Light"/>
          <w:sz w:val="24"/>
          <w:szCs w:val="24"/>
        </w:rPr>
        <w:t>After handling raw meat, raw eggs, or unwashed vegetables,</w:t>
      </w:r>
    </w:p>
    <w:p w14:paraId="59294DF0" w14:textId="77777777" w:rsidR="007668A8" w:rsidRPr="007668A8" w:rsidRDefault="007668A8" w:rsidP="007668A8">
      <w:pPr>
        <w:pStyle w:val="ListParagraph"/>
        <w:numPr>
          <w:ilvl w:val="3"/>
          <w:numId w:val="1"/>
        </w:numPr>
        <w:autoSpaceDE w:val="0"/>
        <w:autoSpaceDN w:val="0"/>
        <w:adjustRightInd w:val="0"/>
        <w:spacing w:after="0" w:line="240" w:lineRule="auto"/>
        <w:ind w:left="1440" w:firstLine="360"/>
        <w:rPr>
          <w:rFonts w:ascii="Tw Cen MT" w:hAnsi="Tw Cen MT" w:cs="RockwellStd-Light"/>
          <w:sz w:val="24"/>
          <w:szCs w:val="24"/>
        </w:rPr>
      </w:pPr>
      <w:r w:rsidRPr="007668A8">
        <w:rPr>
          <w:rFonts w:ascii="Tw Cen MT" w:hAnsi="Tw Cen MT" w:cs="RockwellStd-Light"/>
          <w:sz w:val="24"/>
          <w:szCs w:val="24"/>
        </w:rPr>
        <w:t>After being around or touching pets and other animals,</w:t>
      </w:r>
    </w:p>
    <w:p w14:paraId="209FE41B" w14:textId="77777777" w:rsidR="007668A8" w:rsidRPr="007668A8" w:rsidRDefault="007668A8" w:rsidP="007668A8">
      <w:pPr>
        <w:pStyle w:val="ListParagraph"/>
        <w:numPr>
          <w:ilvl w:val="3"/>
          <w:numId w:val="1"/>
        </w:numPr>
        <w:autoSpaceDE w:val="0"/>
        <w:autoSpaceDN w:val="0"/>
        <w:adjustRightInd w:val="0"/>
        <w:spacing w:after="0" w:line="240" w:lineRule="auto"/>
        <w:ind w:left="1440" w:firstLine="360"/>
        <w:rPr>
          <w:rFonts w:ascii="Tw Cen MT" w:hAnsi="Tw Cen MT" w:cs="RockwellStd-Light"/>
          <w:sz w:val="24"/>
          <w:szCs w:val="24"/>
        </w:rPr>
      </w:pPr>
      <w:r w:rsidRPr="007668A8">
        <w:rPr>
          <w:rFonts w:ascii="Tw Cen MT" w:hAnsi="Tw Cen MT" w:cs="RockwellStd-Light"/>
          <w:sz w:val="24"/>
          <w:szCs w:val="24"/>
        </w:rPr>
        <w:t>After changing diapers or wiping runny noses.</w:t>
      </w:r>
    </w:p>
    <w:p w14:paraId="30FE9336" w14:textId="77777777" w:rsidR="007668A8" w:rsidRPr="007668A8" w:rsidRDefault="007668A8" w:rsidP="007668A8">
      <w:pPr>
        <w:pStyle w:val="ListParagraph"/>
        <w:numPr>
          <w:ilvl w:val="3"/>
          <w:numId w:val="1"/>
        </w:numPr>
        <w:autoSpaceDE w:val="0"/>
        <w:autoSpaceDN w:val="0"/>
        <w:adjustRightInd w:val="0"/>
        <w:spacing w:after="0" w:line="240" w:lineRule="auto"/>
        <w:ind w:left="1440"/>
        <w:rPr>
          <w:rFonts w:ascii="Tw Cen MT" w:hAnsi="Tw Cen MT" w:cs="RockwellStd-Light"/>
          <w:sz w:val="24"/>
          <w:szCs w:val="24"/>
        </w:rPr>
      </w:pPr>
      <w:r w:rsidRPr="007668A8">
        <w:rPr>
          <w:rFonts w:ascii="Tw Cen MT" w:hAnsi="Tw Cen MT" w:cs="RockwellStd-Light"/>
          <w:sz w:val="24"/>
          <w:szCs w:val="24"/>
        </w:rPr>
        <w:t>Do not put a young child’s food, utensils, drinking cups, or pacifiers in your mouth.</w:t>
      </w:r>
    </w:p>
    <w:p w14:paraId="20D312BA" w14:textId="77777777" w:rsidR="00CE7436" w:rsidRPr="00856B01" w:rsidRDefault="00CE7436" w:rsidP="00CE7436">
      <w:pPr>
        <w:spacing w:after="0" w:line="240" w:lineRule="auto"/>
        <w:rPr>
          <w:rFonts w:ascii="Tw Cen MT" w:eastAsia="Times New Roman" w:hAnsi="Tw Cen MT" w:cs="Calibri"/>
          <w:color w:val="262626"/>
          <w:sz w:val="24"/>
          <w:szCs w:val="24"/>
        </w:rPr>
      </w:pPr>
    </w:p>
    <w:p w14:paraId="5C822E6E" w14:textId="77777777" w:rsidR="00CE7436" w:rsidRPr="00856B01" w:rsidRDefault="00CE7436" w:rsidP="00CE7436">
      <w:pPr>
        <w:spacing w:after="0" w:line="240" w:lineRule="auto"/>
        <w:rPr>
          <w:rFonts w:ascii="Tw Cen MT" w:eastAsia="Times New Roman" w:hAnsi="Tw Cen MT" w:cs="Calibri"/>
          <w:color w:val="262626"/>
          <w:sz w:val="24"/>
          <w:szCs w:val="24"/>
        </w:rPr>
      </w:pPr>
      <w:r w:rsidRPr="00856B01">
        <w:rPr>
          <w:rFonts w:ascii="Tw Cen MT" w:eastAsia="Times New Roman" w:hAnsi="Tw Cen MT" w:cs="Calibri"/>
          <w:color w:val="262626"/>
          <w:sz w:val="24"/>
          <w:szCs w:val="24"/>
        </w:rPr>
        <w:t xml:space="preserve">Women and their loved ones can participate in these strategies and take these important steps toward a healthy pregnancy.  Share your own tips for a healthy pregnancy using #Prevent2Protect on social media. </w:t>
      </w:r>
      <w:r w:rsidRPr="00856B01">
        <w:rPr>
          <w:rFonts w:ascii="Tw Cen MT" w:eastAsia="Times New Roman" w:hAnsi="Tw Cen MT" w:cs="Times New Roman"/>
          <w:color w:val="262626"/>
          <w:sz w:val="24"/>
          <w:szCs w:val="24"/>
        </w:rPr>
        <w:t xml:space="preserve">Learn more at </w:t>
      </w:r>
      <w:hyperlink r:id="rId11" w:history="1">
        <w:r w:rsidRPr="00856B01">
          <w:rPr>
            <w:rStyle w:val="Hyperlink"/>
            <w:rFonts w:ascii="Tw Cen MT" w:hAnsi="Tw Cen MT"/>
            <w:sz w:val="24"/>
            <w:szCs w:val="24"/>
          </w:rPr>
          <w:t>www.nbdpn.org</w:t>
        </w:r>
      </w:hyperlink>
      <w:r w:rsidRPr="00856B01">
        <w:rPr>
          <w:rFonts w:ascii="Tw Cen MT" w:hAnsi="Tw Cen MT"/>
          <w:sz w:val="24"/>
          <w:szCs w:val="24"/>
        </w:rPr>
        <w:t xml:space="preserve">. </w:t>
      </w:r>
    </w:p>
    <w:p w14:paraId="55ADAC83" w14:textId="77777777" w:rsidR="00476B01" w:rsidRPr="00CC7D0B" w:rsidRDefault="00476B01" w:rsidP="00476B01">
      <w:pPr>
        <w:spacing w:after="0" w:line="240" w:lineRule="auto"/>
        <w:rPr>
          <w:rFonts w:ascii="Tw Cen MT" w:eastAsia="Times New Roman" w:hAnsi="Tw Cen MT" w:cs="Times New Roman"/>
          <w:sz w:val="24"/>
          <w:szCs w:val="24"/>
        </w:rPr>
      </w:pPr>
    </w:p>
    <w:p w14:paraId="02C00DD6" w14:textId="77777777" w:rsidR="00476B01" w:rsidRPr="00CC7D0B" w:rsidRDefault="00476B01" w:rsidP="00476B01">
      <w:pPr>
        <w:spacing w:after="0" w:line="240" w:lineRule="auto"/>
        <w:rPr>
          <w:rFonts w:ascii="Tw Cen MT" w:eastAsia="Times New Roman" w:hAnsi="Tw Cen MT" w:cs="Times New Roman"/>
          <w:sz w:val="24"/>
          <w:szCs w:val="24"/>
        </w:rPr>
      </w:pPr>
    </w:p>
    <w:p w14:paraId="1CDF81F8" w14:textId="77777777" w:rsidR="00476B01" w:rsidRPr="00CC7D0B" w:rsidRDefault="00476B01" w:rsidP="00476B01">
      <w:pPr>
        <w:spacing w:after="0" w:line="240" w:lineRule="auto"/>
        <w:rPr>
          <w:rFonts w:ascii="Tw Cen MT" w:eastAsia="Times New Roman" w:hAnsi="Tw Cen MT" w:cs="Times New Roman"/>
          <w:sz w:val="24"/>
          <w:szCs w:val="24"/>
        </w:rPr>
      </w:pPr>
    </w:p>
    <w:p w14:paraId="4589B58D" w14:textId="77777777" w:rsidR="00476B01" w:rsidRPr="00CC7D0B" w:rsidRDefault="00476B01" w:rsidP="00476B01">
      <w:pPr>
        <w:spacing w:after="0" w:line="240" w:lineRule="auto"/>
        <w:rPr>
          <w:rFonts w:ascii="Tw Cen MT" w:eastAsia="Times New Roman" w:hAnsi="Tw Cen MT" w:cs="Times New Roman"/>
          <w:sz w:val="24"/>
          <w:szCs w:val="24"/>
        </w:rPr>
      </w:pPr>
    </w:p>
    <w:p w14:paraId="4F06C461" w14:textId="77777777" w:rsidR="00476B01" w:rsidRPr="00D710C2" w:rsidRDefault="00476B01" w:rsidP="00476B01">
      <w:pPr>
        <w:spacing w:after="0" w:line="240" w:lineRule="auto"/>
        <w:rPr>
          <w:rFonts w:ascii="Tw Cen MT" w:eastAsia="Times New Roman" w:hAnsi="Tw Cen MT" w:cs="Times New Roman"/>
          <w:color w:val="262626"/>
        </w:rPr>
      </w:pPr>
    </w:p>
    <w:p w14:paraId="51A89521" w14:textId="77777777" w:rsidR="00476B01" w:rsidRPr="00D710C2" w:rsidRDefault="00476B01" w:rsidP="00476B01">
      <w:pPr>
        <w:spacing w:after="0" w:line="240" w:lineRule="auto"/>
        <w:rPr>
          <w:rFonts w:ascii="Tw Cen MT" w:eastAsia="Times New Roman" w:hAnsi="Tw Cen MT" w:cs="Times New Roman"/>
          <w:color w:val="262626"/>
        </w:rPr>
      </w:pPr>
    </w:p>
    <w:p w14:paraId="4B6DEF4D" w14:textId="77777777" w:rsidR="00476B01" w:rsidRPr="00D710C2" w:rsidRDefault="00476B01" w:rsidP="00476B01">
      <w:pPr>
        <w:spacing w:after="0" w:line="240" w:lineRule="auto"/>
        <w:rPr>
          <w:rFonts w:ascii="Tw Cen MT" w:eastAsia="Times New Roman" w:hAnsi="Tw Cen MT" w:cs="Times New Roman"/>
          <w:color w:val="595959"/>
        </w:rPr>
      </w:pPr>
    </w:p>
    <w:p w14:paraId="19569346" w14:textId="77777777" w:rsidR="00B360D8" w:rsidRDefault="00B360D8" w:rsidP="00476B01">
      <w:bookmarkStart w:id="1" w:name="_GoBack"/>
      <w:bookmarkEnd w:id="1"/>
    </w:p>
    <w:p w14:paraId="295CB6B4" w14:textId="77777777" w:rsidR="00A523FB" w:rsidRDefault="00A523FB" w:rsidP="00476B01"/>
    <w:p w14:paraId="7BF3D218" w14:textId="77777777" w:rsidR="001C36E1" w:rsidRPr="002F7C25" w:rsidRDefault="001C36E1" w:rsidP="001C36E1">
      <w:pPr>
        <w:rPr>
          <w:rFonts w:ascii="Tw Cen MT" w:hAnsi="Tw Cen MT"/>
          <w:sz w:val="24"/>
          <w:szCs w:val="24"/>
        </w:rPr>
      </w:pPr>
    </w:p>
    <w:sectPr w:rsidR="001C36E1" w:rsidRPr="002F7C25" w:rsidSect="00F64E5F">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BF782" w14:textId="77777777" w:rsidR="00E9631D" w:rsidRDefault="00E9631D" w:rsidP="008B5D54">
      <w:pPr>
        <w:spacing w:after="0" w:line="240" w:lineRule="auto"/>
      </w:pPr>
      <w:r>
        <w:separator/>
      </w:r>
    </w:p>
  </w:endnote>
  <w:endnote w:type="continuationSeparator" w:id="0">
    <w:p w14:paraId="3B80023A" w14:textId="77777777" w:rsidR="00E9631D" w:rsidRDefault="00E9631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RockwellStd-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F6EDA" w14:textId="77777777" w:rsidR="00E9631D" w:rsidRDefault="00E96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E1B1F" w14:textId="77777777" w:rsidR="00E9631D" w:rsidRDefault="00E96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D908F" w14:textId="77777777" w:rsidR="00E9631D" w:rsidRDefault="00E96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61BC" w14:textId="77777777" w:rsidR="00E9631D" w:rsidRDefault="00E9631D" w:rsidP="008B5D54">
      <w:pPr>
        <w:spacing w:after="0" w:line="240" w:lineRule="auto"/>
      </w:pPr>
      <w:r>
        <w:separator/>
      </w:r>
    </w:p>
  </w:footnote>
  <w:footnote w:type="continuationSeparator" w:id="0">
    <w:p w14:paraId="4B9A991B" w14:textId="77777777" w:rsidR="00E9631D" w:rsidRDefault="00E9631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4D1AE" w14:textId="77777777" w:rsidR="00E9631D" w:rsidRDefault="00E96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C7D7" w14:textId="77777777" w:rsidR="00E9631D" w:rsidRDefault="00E96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0E26" w14:textId="77777777" w:rsidR="00E9631D" w:rsidRDefault="00E96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858"/>
    <w:multiLevelType w:val="hybridMultilevel"/>
    <w:tmpl w:val="B756F8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31B35"/>
    <w:multiLevelType w:val="hybridMultilevel"/>
    <w:tmpl w:val="6C6AAB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C27BE"/>
    <w:multiLevelType w:val="hybridMultilevel"/>
    <w:tmpl w:val="DFE86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3E6CF8"/>
    <w:multiLevelType w:val="hybridMultilevel"/>
    <w:tmpl w:val="6B66A5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755B72"/>
    <w:multiLevelType w:val="hybridMultilevel"/>
    <w:tmpl w:val="ED2A04B8"/>
    <w:lvl w:ilvl="0" w:tplc="C9E83FB4">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6875FC"/>
    <w:multiLevelType w:val="hybridMultilevel"/>
    <w:tmpl w:val="A44A52E6"/>
    <w:lvl w:ilvl="0" w:tplc="C9E83FB4">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3C09B0"/>
    <w:multiLevelType w:val="hybridMultilevel"/>
    <w:tmpl w:val="6DBE9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B24EF0"/>
    <w:multiLevelType w:val="hybridMultilevel"/>
    <w:tmpl w:val="3C6C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C3335"/>
    <w:multiLevelType w:val="hybridMultilevel"/>
    <w:tmpl w:val="0DCCBA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22DBB"/>
    <w:multiLevelType w:val="hybridMultilevel"/>
    <w:tmpl w:val="7CA68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14B95"/>
    <w:multiLevelType w:val="hybridMultilevel"/>
    <w:tmpl w:val="98C2E22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4645765"/>
    <w:multiLevelType w:val="hybridMultilevel"/>
    <w:tmpl w:val="226AA2F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56EF4D59"/>
    <w:multiLevelType w:val="hybridMultilevel"/>
    <w:tmpl w:val="C03C619C"/>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1301B8"/>
    <w:multiLevelType w:val="hybridMultilevel"/>
    <w:tmpl w:val="93FA46E0"/>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92661E9"/>
    <w:multiLevelType w:val="hybridMultilevel"/>
    <w:tmpl w:val="D3E48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E3AF5"/>
    <w:multiLevelType w:val="hybridMultilevel"/>
    <w:tmpl w:val="54581C8E"/>
    <w:lvl w:ilvl="0" w:tplc="FA6CB4A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D246E"/>
    <w:multiLevelType w:val="hybridMultilevel"/>
    <w:tmpl w:val="25C0A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B2768"/>
    <w:multiLevelType w:val="hybridMultilevel"/>
    <w:tmpl w:val="983483EE"/>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C1585"/>
    <w:multiLevelType w:val="hybridMultilevel"/>
    <w:tmpl w:val="0EAC52C4"/>
    <w:lvl w:ilvl="0" w:tplc="452C1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EC0B4C"/>
    <w:multiLevelType w:val="hybridMultilevel"/>
    <w:tmpl w:val="4B14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392AF3"/>
    <w:multiLevelType w:val="hybridMultilevel"/>
    <w:tmpl w:val="DE90BCA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37531FF"/>
    <w:multiLevelType w:val="hybridMultilevel"/>
    <w:tmpl w:val="D848EF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4F5003"/>
    <w:multiLevelType w:val="hybridMultilevel"/>
    <w:tmpl w:val="77765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F2B11"/>
    <w:multiLevelType w:val="hybridMultilevel"/>
    <w:tmpl w:val="0E36B1F2"/>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904CA8"/>
    <w:multiLevelType w:val="hybridMultilevel"/>
    <w:tmpl w:val="09D2367E"/>
    <w:lvl w:ilvl="0" w:tplc="C9E83FB4">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319DE"/>
    <w:multiLevelType w:val="hybridMultilevel"/>
    <w:tmpl w:val="7FAC7168"/>
    <w:lvl w:ilvl="0" w:tplc="FF6440A6">
      <w:start w:val="1"/>
      <w:numFmt w:val="bullet"/>
      <w:lvlText w:val="o"/>
      <w:lvlJc w:val="left"/>
      <w:pPr>
        <w:ind w:left="1530" w:hanging="360"/>
      </w:pPr>
      <w:rPr>
        <w:rFonts w:ascii="Courier New" w:hAnsi="Courier New" w:cs="Courier New" w:hint="default"/>
        <w:u w:val="no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023824"/>
    <w:multiLevelType w:val="hybridMultilevel"/>
    <w:tmpl w:val="3BD84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5"/>
  </w:num>
  <w:num w:numId="4">
    <w:abstractNumId w:val="15"/>
  </w:num>
  <w:num w:numId="5">
    <w:abstractNumId w:val="8"/>
  </w:num>
  <w:num w:numId="6">
    <w:abstractNumId w:val="16"/>
  </w:num>
  <w:num w:numId="7">
    <w:abstractNumId w:val="10"/>
  </w:num>
  <w:num w:numId="8">
    <w:abstractNumId w:val="21"/>
  </w:num>
  <w:num w:numId="9">
    <w:abstractNumId w:val="1"/>
  </w:num>
  <w:num w:numId="10">
    <w:abstractNumId w:val="3"/>
  </w:num>
  <w:num w:numId="11">
    <w:abstractNumId w:val="17"/>
  </w:num>
  <w:num w:numId="12">
    <w:abstractNumId w:val="5"/>
  </w:num>
  <w:num w:numId="13">
    <w:abstractNumId w:val="26"/>
  </w:num>
  <w:num w:numId="14">
    <w:abstractNumId w:val="13"/>
  </w:num>
  <w:num w:numId="15">
    <w:abstractNumId w:val="11"/>
  </w:num>
  <w:num w:numId="16">
    <w:abstractNumId w:val="23"/>
  </w:num>
  <w:num w:numId="17">
    <w:abstractNumId w:val="12"/>
  </w:num>
  <w:num w:numId="18">
    <w:abstractNumId w:val="19"/>
  </w:num>
  <w:num w:numId="19">
    <w:abstractNumId w:val="20"/>
  </w:num>
  <w:num w:numId="20">
    <w:abstractNumId w:val="22"/>
  </w:num>
  <w:num w:numId="21">
    <w:abstractNumId w:val="14"/>
  </w:num>
  <w:num w:numId="22">
    <w:abstractNumId w:val="6"/>
  </w:num>
  <w:num w:numId="23">
    <w:abstractNumId w:val="18"/>
  </w:num>
  <w:num w:numId="24">
    <w:abstractNumId w:val="24"/>
  </w:num>
  <w:num w:numId="25">
    <w:abstractNumId w:val="2"/>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C8"/>
    <w:rsid w:val="00001D04"/>
    <w:rsid w:val="00004E1A"/>
    <w:rsid w:val="000067D7"/>
    <w:rsid w:val="000316A7"/>
    <w:rsid w:val="000575B0"/>
    <w:rsid w:val="00065E7D"/>
    <w:rsid w:val="0008016A"/>
    <w:rsid w:val="000824FE"/>
    <w:rsid w:val="000953F6"/>
    <w:rsid w:val="00095DE7"/>
    <w:rsid w:val="000A1D69"/>
    <w:rsid w:val="000D2064"/>
    <w:rsid w:val="000E180C"/>
    <w:rsid w:val="000F0E33"/>
    <w:rsid w:val="00100002"/>
    <w:rsid w:val="001005D1"/>
    <w:rsid w:val="00102495"/>
    <w:rsid w:val="001079EA"/>
    <w:rsid w:val="0011003C"/>
    <w:rsid w:val="00114C96"/>
    <w:rsid w:val="00161BE4"/>
    <w:rsid w:val="001640EB"/>
    <w:rsid w:val="001C36E1"/>
    <w:rsid w:val="001C37CE"/>
    <w:rsid w:val="001D02FA"/>
    <w:rsid w:val="001D6F1F"/>
    <w:rsid w:val="001E01AA"/>
    <w:rsid w:val="00207910"/>
    <w:rsid w:val="0027014C"/>
    <w:rsid w:val="00275251"/>
    <w:rsid w:val="0028242A"/>
    <w:rsid w:val="0028259D"/>
    <w:rsid w:val="00296AE6"/>
    <w:rsid w:val="002A6B41"/>
    <w:rsid w:val="002B0E26"/>
    <w:rsid w:val="002B73E6"/>
    <w:rsid w:val="002D58BB"/>
    <w:rsid w:val="002F2B9A"/>
    <w:rsid w:val="002F4631"/>
    <w:rsid w:val="002F7C25"/>
    <w:rsid w:val="00307966"/>
    <w:rsid w:val="00320650"/>
    <w:rsid w:val="00353F6A"/>
    <w:rsid w:val="003E4A96"/>
    <w:rsid w:val="003F0869"/>
    <w:rsid w:val="003F67BD"/>
    <w:rsid w:val="00400F42"/>
    <w:rsid w:val="004263D7"/>
    <w:rsid w:val="00442204"/>
    <w:rsid w:val="00453BD7"/>
    <w:rsid w:val="004553FF"/>
    <w:rsid w:val="00470582"/>
    <w:rsid w:val="00476B01"/>
    <w:rsid w:val="00495ADD"/>
    <w:rsid w:val="004A2AB5"/>
    <w:rsid w:val="004B1E6B"/>
    <w:rsid w:val="00502883"/>
    <w:rsid w:val="00516B84"/>
    <w:rsid w:val="00543181"/>
    <w:rsid w:val="00544C7E"/>
    <w:rsid w:val="00547A87"/>
    <w:rsid w:val="00555501"/>
    <w:rsid w:val="00566AD7"/>
    <w:rsid w:val="005801DB"/>
    <w:rsid w:val="005858A1"/>
    <w:rsid w:val="00595725"/>
    <w:rsid w:val="005A68C8"/>
    <w:rsid w:val="005B3603"/>
    <w:rsid w:val="005B3D0A"/>
    <w:rsid w:val="005C6399"/>
    <w:rsid w:val="006034D4"/>
    <w:rsid w:val="00612BB7"/>
    <w:rsid w:val="006779F9"/>
    <w:rsid w:val="00682C1D"/>
    <w:rsid w:val="00692D45"/>
    <w:rsid w:val="006A06A3"/>
    <w:rsid w:val="006A1A5F"/>
    <w:rsid w:val="006C6578"/>
    <w:rsid w:val="00701E17"/>
    <w:rsid w:val="00711777"/>
    <w:rsid w:val="007154B4"/>
    <w:rsid w:val="007208D4"/>
    <w:rsid w:val="0073706A"/>
    <w:rsid w:val="007567EF"/>
    <w:rsid w:val="007668A8"/>
    <w:rsid w:val="0076696B"/>
    <w:rsid w:val="0076785E"/>
    <w:rsid w:val="007B6945"/>
    <w:rsid w:val="007C6203"/>
    <w:rsid w:val="008162E8"/>
    <w:rsid w:val="00856B01"/>
    <w:rsid w:val="00883758"/>
    <w:rsid w:val="00896A80"/>
    <w:rsid w:val="008A0814"/>
    <w:rsid w:val="008B542E"/>
    <w:rsid w:val="008B5D54"/>
    <w:rsid w:val="008C3A0A"/>
    <w:rsid w:val="008C48F8"/>
    <w:rsid w:val="008D20C4"/>
    <w:rsid w:val="008D54FD"/>
    <w:rsid w:val="00903D62"/>
    <w:rsid w:val="00904554"/>
    <w:rsid w:val="00907FAA"/>
    <w:rsid w:val="009132D7"/>
    <w:rsid w:val="00932361"/>
    <w:rsid w:val="00937829"/>
    <w:rsid w:val="00952CF6"/>
    <w:rsid w:val="00973DD7"/>
    <w:rsid w:val="009B44EA"/>
    <w:rsid w:val="009C43D4"/>
    <w:rsid w:val="009D10F5"/>
    <w:rsid w:val="00A26CDE"/>
    <w:rsid w:val="00A44EE1"/>
    <w:rsid w:val="00A523FB"/>
    <w:rsid w:val="00A57A88"/>
    <w:rsid w:val="00A749B8"/>
    <w:rsid w:val="00A87655"/>
    <w:rsid w:val="00A9752C"/>
    <w:rsid w:val="00B12D6D"/>
    <w:rsid w:val="00B15F32"/>
    <w:rsid w:val="00B17B78"/>
    <w:rsid w:val="00B22356"/>
    <w:rsid w:val="00B32349"/>
    <w:rsid w:val="00B359DE"/>
    <w:rsid w:val="00B360D8"/>
    <w:rsid w:val="00B429C7"/>
    <w:rsid w:val="00B55735"/>
    <w:rsid w:val="00B608AC"/>
    <w:rsid w:val="00B63B6C"/>
    <w:rsid w:val="00B85830"/>
    <w:rsid w:val="00BD3801"/>
    <w:rsid w:val="00BD4703"/>
    <w:rsid w:val="00BD75BA"/>
    <w:rsid w:val="00BF1F01"/>
    <w:rsid w:val="00BF3AA0"/>
    <w:rsid w:val="00C037CD"/>
    <w:rsid w:val="00C452D4"/>
    <w:rsid w:val="00C72DFB"/>
    <w:rsid w:val="00C86DF5"/>
    <w:rsid w:val="00C9630F"/>
    <w:rsid w:val="00CA6115"/>
    <w:rsid w:val="00CC7D0B"/>
    <w:rsid w:val="00CE7436"/>
    <w:rsid w:val="00D045FF"/>
    <w:rsid w:val="00D13BB1"/>
    <w:rsid w:val="00D20495"/>
    <w:rsid w:val="00D23AB2"/>
    <w:rsid w:val="00D60217"/>
    <w:rsid w:val="00D6030D"/>
    <w:rsid w:val="00D62E8D"/>
    <w:rsid w:val="00D67AB9"/>
    <w:rsid w:val="00D81355"/>
    <w:rsid w:val="00D87AE9"/>
    <w:rsid w:val="00DC57CC"/>
    <w:rsid w:val="00DD7EF1"/>
    <w:rsid w:val="00DF0B60"/>
    <w:rsid w:val="00DF13CF"/>
    <w:rsid w:val="00DF2A59"/>
    <w:rsid w:val="00DF59F8"/>
    <w:rsid w:val="00E3271A"/>
    <w:rsid w:val="00E402CD"/>
    <w:rsid w:val="00E456AA"/>
    <w:rsid w:val="00E53CA6"/>
    <w:rsid w:val="00E53FA8"/>
    <w:rsid w:val="00E54CD1"/>
    <w:rsid w:val="00E62D1A"/>
    <w:rsid w:val="00E75CEA"/>
    <w:rsid w:val="00E9016D"/>
    <w:rsid w:val="00E9414A"/>
    <w:rsid w:val="00E9631D"/>
    <w:rsid w:val="00EA7B41"/>
    <w:rsid w:val="00EB48EF"/>
    <w:rsid w:val="00EB77BD"/>
    <w:rsid w:val="00EC5851"/>
    <w:rsid w:val="00EF538D"/>
    <w:rsid w:val="00F00E79"/>
    <w:rsid w:val="00F013CB"/>
    <w:rsid w:val="00F112AE"/>
    <w:rsid w:val="00F149D1"/>
    <w:rsid w:val="00F32244"/>
    <w:rsid w:val="00F34BE8"/>
    <w:rsid w:val="00F63A01"/>
    <w:rsid w:val="00F64E5F"/>
    <w:rsid w:val="00F71DE0"/>
    <w:rsid w:val="00F81EDF"/>
    <w:rsid w:val="00FA7A64"/>
    <w:rsid w:val="00FB24BD"/>
    <w:rsid w:val="00FC5B37"/>
    <w:rsid w:val="00FD34C4"/>
    <w:rsid w:val="00FF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D69160"/>
  <w15:docId w15:val="{7B4B6E79-2939-430C-B78C-219C7BA0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53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73D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0953F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953F6"/>
    <w:pPr>
      <w:spacing w:line="259" w:lineRule="auto"/>
      <w:outlineLvl w:val="9"/>
    </w:pPr>
  </w:style>
  <w:style w:type="paragraph" w:customStyle="1" w:styleId="Default">
    <w:name w:val="Default"/>
    <w:rsid w:val="000953F6"/>
    <w:pPr>
      <w:autoSpaceDE w:val="0"/>
      <w:autoSpaceDN w:val="0"/>
      <w:adjustRightInd w:val="0"/>
      <w:spacing w:after="0" w:line="240" w:lineRule="auto"/>
    </w:pPr>
    <w:rPr>
      <w:rFonts w:ascii="Tw Cen MT" w:hAnsi="Tw Cen MT" w:cs="Tw Cen MT"/>
      <w:color w:val="000000"/>
      <w:sz w:val="24"/>
      <w:szCs w:val="24"/>
    </w:rPr>
  </w:style>
  <w:style w:type="character" w:styleId="Hyperlink">
    <w:name w:val="Hyperlink"/>
    <w:basedOn w:val="DefaultParagraphFont"/>
    <w:uiPriority w:val="99"/>
    <w:unhideWhenUsed/>
    <w:rsid w:val="000953F6"/>
    <w:rPr>
      <w:color w:val="0000FF" w:themeColor="hyperlink"/>
      <w:u w:val="single"/>
    </w:rPr>
  </w:style>
  <w:style w:type="paragraph" w:styleId="ListParagraph">
    <w:name w:val="List Paragraph"/>
    <w:basedOn w:val="Normal"/>
    <w:uiPriority w:val="34"/>
    <w:qFormat/>
    <w:rsid w:val="005858A1"/>
    <w:pPr>
      <w:ind w:left="720"/>
      <w:contextualSpacing/>
    </w:pPr>
  </w:style>
  <w:style w:type="paragraph" w:customStyle="1" w:styleId="1AutoList1">
    <w:name w:val="1AutoList1"/>
    <w:rsid w:val="00FA7A64"/>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rPr>
  </w:style>
  <w:style w:type="paragraph" w:styleId="BodyText">
    <w:name w:val="Body Text"/>
    <w:basedOn w:val="Normal"/>
    <w:link w:val="BodyTextChar"/>
    <w:rsid w:val="00FA7A64"/>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FA7A64"/>
    <w:rPr>
      <w:rFonts w:ascii="Arial" w:eastAsia="Times New Roman" w:hAnsi="Arial" w:cs="Times New Roman"/>
      <w:sz w:val="24"/>
      <w:szCs w:val="20"/>
    </w:rPr>
  </w:style>
  <w:style w:type="paragraph" w:customStyle="1" w:styleId="2AutoList1">
    <w:name w:val="2AutoList1"/>
    <w:rsid w:val="00FA7A64"/>
    <w:pPr>
      <w:widowControl w:val="0"/>
      <w:tabs>
        <w:tab w:val="left" w:pos="720"/>
        <w:tab w:val="left" w:pos="1440"/>
      </w:tab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973DD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973DD7"/>
    <w:rPr>
      <w:b/>
      <w:bCs/>
    </w:rPr>
  </w:style>
  <w:style w:type="character" w:styleId="Emphasis">
    <w:name w:val="Emphasis"/>
    <w:basedOn w:val="DefaultParagraphFont"/>
    <w:uiPriority w:val="20"/>
    <w:qFormat/>
    <w:rsid w:val="00973DD7"/>
    <w:rPr>
      <w:i/>
      <w:iCs/>
    </w:rPr>
  </w:style>
  <w:style w:type="character" w:customStyle="1" w:styleId="A2">
    <w:name w:val="A2"/>
    <w:uiPriority w:val="99"/>
    <w:rsid w:val="00973DD7"/>
    <w:rPr>
      <w:rFonts w:cs="Myriad Pro"/>
      <w:color w:val="000000"/>
      <w:sz w:val="22"/>
      <w:szCs w:val="22"/>
    </w:rPr>
  </w:style>
  <w:style w:type="character" w:customStyle="1" w:styleId="url">
    <w:name w:val="url"/>
    <w:basedOn w:val="DefaultParagraphFont"/>
    <w:rsid w:val="00476B01"/>
  </w:style>
  <w:style w:type="table" w:customStyle="1" w:styleId="PlainTable41">
    <w:name w:val="Plain Table 41"/>
    <w:basedOn w:val="TableNormal"/>
    <w:uiPriority w:val="44"/>
    <w:rsid w:val="00D62E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2F2B9A"/>
    <w:pPr>
      <w:spacing w:after="100"/>
    </w:pPr>
  </w:style>
  <w:style w:type="paragraph" w:styleId="TOC2">
    <w:name w:val="toc 2"/>
    <w:basedOn w:val="Normal"/>
    <w:next w:val="Normal"/>
    <w:autoRedefine/>
    <w:uiPriority w:val="39"/>
    <w:unhideWhenUsed/>
    <w:rsid w:val="002F2B9A"/>
    <w:pPr>
      <w:spacing w:after="100"/>
      <w:ind w:left="220"/>
    </w:pPr>
  </w:style>
  <w:style w:type="table" w:styleId="TableGrid">
    <w:name w:val="Table Grid"/>
    <w:basedOn w:val="TableNormal"/>
    <w:rsid w:val="002A6B41"/>
    <w:pPr>
      <w:spacing w:after="0" w:line="240" w:lineRule="auto"/>
      <w:ind w:left="216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4B4"/>
    <w:rPr>
      <w:rFonts w:ascii="Tahoma" w:hAnsi="Tahoma" w:cs="Tahoma"/>
      <w:sz w:val="16"/>
      <w:szCs w:val="16"/>
    </w:rPr>
  </w:style>
  <w:style w:type="character" w:styleId="CommentReference">
    <w:name w:val="annotation reference"/>
    <w:basedOn w:val="DefaultParagraphFont"/>
    <w:uiPriority w:val="99"/>
    <w:semiHidden/>
    <w:unhideWhenUsed/>
    <w:rsid w:val="00E62D1A"/>
    <w:rPr>
      <w:sz w:val="16"/>
      <w:szCs w:val="16"/>
    </w:rPr>
  </w:style>
  <w:style w:type="paragraph" w:styleId="CommentText">
    <w:name w:val="annotation text"/>
    <w:basedOn w:val="Normal"/>
    <w:link w:val="CommentTextChar"/>
    <w:uiPriority w:val="99"/>
    <w:semiHidden/>
    <w:unhideWhenUsed/>
    <w:rsid w:val="00E62D1A"/>
    <w:pPr>
      <w:spacing w:line="240" w:lineRule="auto"/>
    </w:pPr>
    <w:rPr>
      <w:sz w:val="20"/>
      <w:szCs w:val="20"/>
    </w:rPr>
  </w:style>
  <w:style w:type="character" w:customStyle="1" w:styleId="CommentTextChar">
    <w:name w:val="Comment Text Char"/>
    <w:basedOn w:val="DefaultParagraphFont"/>
    <w:link w:val="CommentText"/>
    <w:uiPriority w:val="99"/>
    <w:semiHidden/>
    <w:rsid w:val="00E62D1A"/>
    <w:rPr>
      <w:sz w:val="20"/>
      <w:szCs w:val="20"/>
    </w:rPr>
  </w:style>
  <w:style w:type="paragraph" w:styleId="CommentSubject">
    <w:name w:val="annotation subject"/>
    <w:basedOn w:val="CommentText"/>
    <w:next w:val="CommentText"/>
    <w:link w:val="CommentSubjectChar"/>
    <w:uiPriority w:val="99"/>
    <w:semiHidden/>
    <w:unhideWhenUsed/>
    <w:rsid w:val="00E62D1A"/>
    <w:rPr>
      <w:b/>
      <w:bCs/>
    </w:rPr>
  </w:style>
  <w:style w:type="character" w:customStyle="1" w:styleId="CommentSubjectChar">
    <w:name w:val="Comment Subject Char"/>
    <w:basedOn w:val="CommentTextChar"/>
    <w:link w:val="CommentSubject"/>
    <w:uiPriority w:val="99"/>
    <w:semiHidden/>
    <w:rsid w:val="00E62D1A"/>
    <w:rPr>
      <w:b/>
      <w:bCs/>
      <w:sz w:val="20"/>
      <w:szCs w:val="20"/>
    </w:rPr>
  </w:style>
  <w:style w:type="paragraph" w:styleId="NoSpacing">
    <w:name w:val="No Spacing"/>
    <w:link w:val="NoSpacingChar"/>
    <w:uiPriority w:val="1"/>
    <w:qFormat/>
    <w:rsid w:val="00547A87"/>
    <w:pPr>
      <w:spacing w:after="0" w:line="240" w:lineRule="auto"/>
    </w:pPr>
    <w:rPr>
      <w:rFonts w:eastAsiaTheme="minorEastAsia"/>
    </w:rPr>
  </w:style>
  <w:style w:type="character" w:customStyle="1" w:styleId="NoSpacingChar">
    <w:name w:val="No Spacing Char"/>
    <w:basedOn w:val="DefaultParagraphFont"/>
    <w:link w:val="NoSpacing"/>
    <w:uiPriority w:val="1"/>
    <w:rsid w:val="00547A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11">
      <w:bodyDiv w:val="1"/>
      <w:marLeft w:val="0"/>
      <w:marRight w:val="0"/>
      <w:marTop w:val="0"/>
      <w:marBottom w:val="0"/>
      <w:divBdr>
        <w:top w:val="none" w:sz="0" w:space="0" w:color="auto"/>
        <w:left w:val="none" w:sz="0" w:space="0" w:color="auto"/>
        <w:bottom w:val="none" w:sz="0" w:space="0" w:color="auto"/>
        <w:right w:val="none" w:sz="0" w:space="0" w:color="auto"/>
      </w:divBdr>
    </w:div>
    <w:div w:id="438641907">
      <w:bodyDiv w:val="1"/>
      <w:marLeft w:val="0"/>
      <w:marRight w:val="0"/>
      <w:marTop w:val="0"/>
      <w:marBottom w:val="0"/>
      <w:divBdr>
        <w:top w:val="none" w:sz="0" w:space="0" w:color="auto"/>
        <w:left w:val="none" w:sz="0" w:space="0" w:color="auto"/>
        <w:bottom w:val="none" w:sz="0" w:space="0" w:color="auto"/>
        <w:right w:val="none" w:sz="0" w:space="0" w:color="auto"/>
      </w:divBdr>
    </w:div>
    <w:div w:id="693073036">
      <w:bodyDiv w:val="1"/>
      <w:marLeft w:val="0"/>
      <w:marRight w:val="0"/>
      <w:marTop w:val="0"/>
      <w:marBottom w:val="0"/>
      <w:divBdr>
        <w:top w:val="none" w:sz="0" w:space="0" w:color="auto"/>
        <w:left w:val="none" w:sz="0" w:space="0" w:color="auto"/>
        <w:bottom w:val="none" w:sz="0" w:space="0" w:color="auto"/>
        <w:right w:val="none" w:sz="0" w:space="0" w:color="auto"/>
      </w:divBdr>
    </w:div>
    <w:div w:id="11695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dp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dpn.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bdp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dp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4027F-1083-493A-933D-D8AC252F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Schwarz, Rachel Diana (CDC/ONDIEH/NCBDDD) (CTR)</dc:creator>
  <cp:lastModifiedBy>Seagroves, Amanda (CDC/ONDIEH/NCBDDD) (CTR)</cp:lastModifiedBy>
  <cp:revision>2</cp:revision>
  <dcterms:created xsi:type="dcterms:W3CDTF">2016-12-09T18:00:00Z</dcterms:created>
  <dcterms:modified xsi:type="dcterms:W3CDTF">2016-12-09T18:00:00Z</dcterms:modified>
</cp:coreProperties>
</file>